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0" w:rsidRPr="00BE4270" w:rsidRDefault="005D2D6D" w:rsidP="00BE4270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2D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7.5pt;height:72.75pt"/>
        </w:pict>
      </w:r>
    </w:p>
    <w:p w:rsidR="00BE4270" w:rsidRDefault="00BE4270" w:rsidP="00BE4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E42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Федерация</w:t>
      </w:r>
    </w:p>
    <w:p w:rsidR="00BE4270" w:rsidRPr="00BE4270" w:rsidRDefault="00BE4270" w:rsidP="00BE42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Иркутская область</w:t>
      </w:r>
    </w:p>
    <w:p w:rsidR="00BE4270" w:rsidRPr="00BE4270" w:rsidRDefault="00BE4270" w:rsidP="00BE4270">
      <w:pPr>
        <w:spacing w:before="115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Администрация</w:t>
      </w:r>
    </w:p>
    <w:p w:rsidR="00BE4270" w:rsidRPr="00BE4270" w:rsidRDefault="00330FA1" w:rsidP="00BE4270">
      <w:pPr>
        <w:spacing w:before="115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Алкинского</w:t>
      </w:r>
      <w:proofErr w:type="spellEnd"/>
      <w:r w:rsidR="00BE4270" w:rsidRPr="00BE42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bookmarkStart w:id="0" w:name="YANDEX_1"/>
      <w:bookmarkEnd w:id="0"/>
      <w:r w:rsidR="00BE4270" w:rsidRPr="00BE42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сельского </w:t>
      </w:r>
      <w:r w:rsidR="00BE4270" w:rsidRPr="00BE42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bookmarkStart w:id="1" w:name="YANDEX_2"/>
      <w:bookmarkEnd w:id="1"/>
      <w:r w:rsidR="00BE4270" w:rsidRPr="00BE4270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поселения </w:t>
      </w: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BE427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BE427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ПОСТАНОВЛЕНИЕ</w:t>
      </w:r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E36" w:rsidRPr="00BE4270" w:rsidRDefault="006963D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11.04.</w:t>
      </w:r>
      <w:r w:rsidR="00FE1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</w:t>
      </w:r>
      <w:r w:rsid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                                  </w:t>
      </w:r>
      <w:r w:rsidR="008F1E36" w:rsidRP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1E36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</w:t>
      </w:r>
      <w:proofErr w:type="spellEnd"/>
      <w:r w:rsid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№10                     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8F1E36" w:rsidRP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утверждении </w:t>
      </w:r>
      <w:bookmarkStart w:id="2" w:name="YANDEX_3"/>
      <w:bookmarkEnd w:id="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Положения </w:t>
      </w:r>
    </w:p>
    <w:p w:rsidR="00BE4270" w:rsidRPr="00BE4270" w:rsidRDefault="00BE4270" w:rsidP="008F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порядке </w:t>
      </w:r>
      <w:bookmarkStart w:id="3" w:name="YANDEX_4"/>
      <w:bookmarkEnd w:id="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расходования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" w:name="YANDEX_5"/>
      <w:bookmarkEnd w:id="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</w:p>
    <w:p w:rsidR="00BE4270" w:rsidRPr="00BE4270" w:rsidRDefault="00BE4270" w:rsidP="008F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YANDEX_6"/>
      <w:bookmarkEnd w:id="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" w:name="YANDEX_7"/>
      <w:bookmarkEnd w:id="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</w:p>
    <w:p w:rsidR="00BE4270" w:rsidRPr="00BE4270" w:rsidRDefault="00330FA1" w:rsidP="008F1E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7" w:name="YANDEX_8"/>
      <w:bookmarkEnd w:id="7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8" w:name="YANDEX_9"/>
      <w:bookmarkEnd w:id="8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5 статьи 81 Бюджетного кодекса Российской Федерации: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прилагаемое </w:t>
      </w:r>
      <w:bookmarkStart w:id="9" w:name="YANDEX_10"/>
      <w:bookmarkEnd w:id="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Положение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порядке </w:t>
      </w:r>
      <w:bookmarkStart w:id="10" w:name="YANDEX_11"/>
      <w:bookmarkEnd w:id="1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расходования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1" w:name="YANDEX_12"/>
      <w:bookmarkEnd w:id="1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2" w:name="YANDEX_13"/>
      <w:bookmarkEnd w:id="1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3" w:name="YANDEX_14"/>
      <w:bookmarkEnd w:id="1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4" w:name="YANDEX_15"/>
      <w:bookmarkEnd w:id="1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5" w:name="YANDEX_16"/>
      <w:bookmarkEnd w:id="1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постановление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«Муниципальном Вестнике»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6" w:name="YANDEX_17"/>
      <w:bookmarkEnd w:id="1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7" w:name="YANDEX_18"/>
      <w:bookmarkEnd w:id="1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bookmarkStart w:id="18" w:name="YANDEX_19"/>
      <w:bookmarkEnd w:id="18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В.Д.Токарев</w:t>
      </w:r>
    </w:p>
    <w:p w:rsid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E36" w:rsidRDefault="008F1E36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F1E36" w:rsidRPr="00BE4270" w:rsidRDefault="008F1E36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Утверждено постановлением</w:t>
      </w:r>
    </w:p>
    <w:p w:rsidR="00BE4270" w:rsidRPr="00BE4270" w:rsidRDefault="00BE4270" w:rsidP="008F1E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</w:p>
    <w:p w:rsidR="00BE4270" w:rsidRPr="00BE4270" w:rsidRDefault="00BE4270" w:rsidP="008F1E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9" w:name="YANDEX_20"/>
      <w:bookmarkEnd w:id="1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0" w:name="YANDEX_21"/>
      <w:bookmarkEnd w:id="2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</w:p>
    <w:p w:rsidR="00BE4270" w:rsidRPr="00BE4270" w:rsidRDefault="008F1E36" w:rsidP="008F1E3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696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E1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от </w:t>
      </w:r>
      <w:r w:rsidR="006963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11.04.</w:t>
      </w:r>
      <w:r w:rsidR="00FE1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2012</w:t>
      </w:r>
      <w:r w:rsid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AA6C27" w:rsidRDefault="00BE4270" w:rsidP="008F1E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1" w:name="YANDEX_22"/>
      <w:bookmarkEnd w:id="21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ПОЛОЖЕНИЕ</w:t>
      </w:r>
    </w:p>
    <w:p w:rsidR="00BE4270" w:rsidRPr="00BE4270" w:rsidRDefault="00BE4270" w:rsidP="008F1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порядке </w:t>
      </w:r>
      <w:bookmarkStart w:id="22" w:name="YANDEX_23"/>
      <w:bookmarkEnd w:id="2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расходования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3" w:name="YANDEX_24"/>
      <w:bookmarkEnd w:id="2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4" w:name="YANDEX_25"/>
      <w:bookmarkEnd w:id="2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5" w:name="YANDEX_26"/>
      <w:bookmarkEnd w:id="2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</w:t>
      </w:r>
    </w:p>
    <w:p w:rsidR="00BE4270" w:rsidRPr="00BE4270" w:rsidRDefault="00BE4270" w:rsidP="008F1E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6" w:name="YANDEX_27"/>
      <w:bookmarkEnd w:id="2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27" w:name="YANDEX_28"/>
      <w:bookmarkEnd w:id="2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Общие </w:t>
      </w:r>
      <w:bookmarkStart w:id="28" w:name="YANDEX_29"/>
      <w:bookmarkEnd w:id="28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положения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8F1E3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YANDEX_30"/>
      <w:bookmarkEnd w:id="2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0" w:name="YANDEX_31"/>
      <w:bookmarkEnd w:id="3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1" w:name="YANDEX_32"/>
      <w:bookmarkEnd w:id="3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2" w:name="YANDEX_33"/>
      <w:bookmarkEnd w:id="3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</w:t>
      </w:r>
      <w:bookmarkStart w:id="33" w:name="YANDEX_34"/>
      <w:bookmarkEnd w:id="3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4" w:name="YANDEX_35"/>
      <w:bookmarkEnd w:id="3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создается в соответствии со статьей 81 Бюджетного кодекса Российской Федерации в целях финансирования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</w:t>
      </w:r>
    </w:p>
    <w:p w:rsidR="00BE4270" w:rsidRPr="00BE4270" w:rsidRDefault="00AA6C27" w:rsidP="008F1E36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Источник ф</w:t>
      </w:r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ормирования </w:t>
      </w:r>
      <w:bookmarkStart w:id="35" w:name="YANDEX_36"/>
      <w:bookmarkEnd w:id="35"/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36" w:name="YANDEX_37"/>
      <w:bookmarkEnd w:id="36"/>
      <w:r w:rsidR="00BE4270"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proofErr w:type="gramStart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BE4270" w:rsidRPr="00BE4270" w:rsidRDefault="00BE4270" w:rsidP="008F1E3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7" w:name="YANDEX_38"/>
      <w:bookmarkEnd w:id="3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8" w:name="YANDEX_39"/>
      <w:bookmarkEnd w:id="38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формируется при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</w:t>
      </w:r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рждении бюджета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39" w:name="YANDEX_40"/>
      <w:bookmarkEnd w:id="3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0" w:name="YANDEX_41"/>
      <w:bookmarkEnd w:id="4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очередной финансовый год. </w:t>
      </w:r>
      <w:bookmarkStart w:id="41" w:name="YANDEX_42"/>
      <w:bookmarkEnd w:id="4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2" w:name="YANDEX_43"/>
      <w:bookmarkEnd w:id="4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предусматривается в расходной части бюджета </w:t>
      </w:r>
      <w:bookmarkStart w:id="43" w:name="YANDEX_44"/>
      <w:bookmarkEnd w:id="4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 </w:t>
      </w:r>
      <w:bookmarkStart w:id="44" w:name="YANDEX_45"/>
      <w:bookmarkEnd w:id="4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5" w:name="YANDEX_46"/>
      <w:bookmarkEnd w:id="4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может превышать</w:t>
      </w:r>
      <w:r w:rsidRPr="00E416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процента, утвержд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енного решением 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46" w:name="YANDEX_47"/>
      <w:bookmarkEnd w:id="4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объема расходов. </w:t>
      </w:r>
    </w:p>
    <w:p w:rsidR="00BE4270" w:rsidRPr="00AA6C27" w:rsidRDefault="00BE4270" w:rsidP="008F1E36">
      <w:pPr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Направления использования </w:t>
      </w:r>
      <w:bookmarkStart w:id="47" w:name="YANDEX_48"/>
      <w:bookmarkEnd w:id="47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средств 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48" w:name="YANDEX_49"/>
      <w:bookmarkEnd w:id="48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49" w:name="YANDEX_50"/>
      <w:bookmarkEnd w:id="49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proofErr w:type="gramStart"/>
      <w:r w:rsidRPr="00AA6C27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AA6C2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BE4270" w:rsidP="008F1E3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0" w:name="YANDEX_51"/>
      <w:bookmarkEnd w:id="5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1" w:name="YANDEX_52"/>
      <w:bookmarkEnd w:id="5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2" w:name="YANDEX_53"/>
      <w:bookmarkEnd w:id="5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расходуются на финансирование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ситуаций. Бюджетные ассигнования </w:t>
      </w:r>
      <w:bookmarkStart w:id="53" w:name="YANDEX_54"/>
      <w:bookmarkEnd w:id="5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4" w:name="YANDEX_55"/>
      <w:bookmarkEnd w:id="54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5" w:name="YANDEX_56"/>
      <w:bookmarkEnd w:id="55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56" w:name="YANDEX_57"/>
      <w:bookmarkEnd w:id="5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предусмотренные в составе бюджета, используются по распоряжению Администрации.</w:t>
      </w:r>
    </w:p>
    <w:p w:rsidR="00BE4270" w:rsidRPr="008F1E36" w:rsidRDefault="00BE4270" w:rsidP="008F1E36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Порядок использования бюджетных ассигнований </w:t>
      </w:r>
      <w:bookmarkStart w:id="57" w:name="YANDEX_58"/>
      <w:bookmarkEnd w:id="57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58" w:name="YANDEX_59"/>
      <w:bookmarkEnd w:id="58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proofErr w:type="gramStart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</w:p>
    <w:p w:rsidR="008F1E36" w:rsidRPr="00452C98" w:rsidRDefault="008F1E36" w:rsidP="008F1E36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4270" w:rsidRPr="00BE4270" w:rsidRDefault="00BE4270" w:rsidP="008F1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использования бюджетных ассигнований </w:t>
      </w:r>
      <w:bookmarkStart w:id="59" w:name="YANDEX_60"/>
      <w:bookmarkEnd w:id="5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0" w:name="YANDEX_61"/>
      <w:bookmarkEnd w:id="60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4270" w:rsidRPr="00BE4270" w:rsidRDefault="00BE4270" w:rsidP="008F1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1" w:name="YANDEX_62"/>
      <w:bookmarkEnd w:id="6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2" w:name="YANDEX_63"/>
      <w:bookmarkEnd w:id="62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устанавливается </w:t>
      </w:r>
    </w:p>
    <w:p w:rsidR="00BE4270" w:rsidRPr="00BE4270" w:rsidRDefault="00BE4270" w:rsidP="008F1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администрацией 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3" w:name="YANDEX_64"/>
      <w:bookmarkEnd w:id="63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4" w:name="YANDEX_65"/>
      <w:bookmarkEnd w:id="64"/>
      <w:r w:rsidR="008F1E3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65" w:name="YANDEX_66"/>
      <w:bookmarkEnd w:id="65"/>
      <w:r w:rsidR="008F1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Резервный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6" w:name="YANDEX_67"/>
      <w:bookmarkEnd w:id="66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расходуется в течени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календарного года. Расходы, произведенные за счет </w:t>
      </w:r>
      <w:bookmarkStart w:id="67" w:name="YANDEX_68"/>
      <w:bookmarkEnd w:id="67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8" w:name="YANDEX_69"/>
      <w:bookmarkEnd w:id="68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69" w:name="YANDEX_70"/>
      <w:bookmarkEnd w:id="69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</w:t>
      </w:r>
      <w:proofErr w:type="gramStart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осуществляются по соответствующим статьям и подстатьям экономической классификации расходов бюджетов Российской Федерации исходя из их</w:t>
      </w:r>
      <w:r w:rsidR="00E416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экономического содержания.</w:t>
      </w:r>
      <w:r w:rsidR="00E416C7" w:rsidRPr="00E416C7">
        <w:t xml:space="preserve"> </w:t>
      </w:r>
      <w:r w:rsidR="00E416C7" w:rsidRPr="00E416C7">
        <w:rPr>
          <w:rFonts w:ascii="Times New Roman" w:hAnsi="Times New Roman" w:cs="Times New Roman"/>
          <w:sz w:val="27"/>
          <w:szCs w:val="27"/>
        </w:rPr>
        <w:t>В случае неиспользования неприкосновенного запаса до 1 ноября  финансового года указанные средства могут быть направлены на иные цели, не предусмотренные п.3. настоящего порядка.</w:t>
      </w:r>
    </w:p>
    <w:p w:rsidR="00BE4270" w:rsidRPr="00452C98" w:rsidRDefault="00BE4270" w:rsidP="008F1E36">
      <w:pPr>
        <w:numPr>
          <w:ilvl w:val="0"/>
          <w:numId w:val="5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Контроль за </w:t>
      </w:r>
      <w:bookmarkStart w:id="70" w:name="YANDEX_71"/>
      <w:bookmarkEnd w:id="70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расходованием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71" w:name="YANDEX_72"/>
      <w:bookmarkEnd w:id="71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средств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72" w:name="YANDEX_73"/>
      <w:bookmarkEnd w:id="72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резервного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bookmarkStart w:id="73" w:name="YANDEX_74"/>
      <w:bookmarkEnd w:id="73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фонда</w:t>
      </w:r>
      <w:proofErr w:type="gramStart"/>
      <w:r w:rsidRPr="00452C98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452C9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</w:p>
    <w:p w:rsidR="00BE4270" w:rsidRPr="00BE4270" w:rsidRDefault="00E416C7" w:rsidP="00E4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Отчет об использовании бюджетных ассигнований </w:t>
      </w:r>
      <w:bookmarkStart w:id="74" w:name="YANDEX_75"/>
      <w:bookmarkEnd w:id="74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75" w:name="YANDEX_76"/>
      <w:bookmarkEnd w:id="75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76" w:name="YANDEX_77"/>
      <w:bookmarkEnd w:id="76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сельского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77" w:name="YANDEX_78"/>
      <w:bookmarkEnd w:id="77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поселения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прилагается к квартальному и годовому отчету об использовании бюджета.</w:t>
      </w:r>
    </w:p>
    <w:p w:rsidR="00BE4270" w:rsidRPr="00BE4270" w:rsidRDefault="00E416C7" w:rsidP="00E4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gramStart"/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правильностью использования </w:t>
      </w:r>
      <w:bookmarkStart w:id="78" w:name="YANDEX_79"/>
      <w:bookmarkEnd w:id="78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средств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79" w:name="YANDEX_80"/>
      <w:bookmarkEnd w:id="79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резервного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80" w:name="YANDEX_81"/>
      <w:bookmarkEnd w:id="80"/>
      <w:r w:rsidR="00BE4270"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фонда </w:t>
      </w:r>
      <w:r w:rsidR="00BE4270"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E4270" w:rsidRDefault="00BE4270" w:rsidP="00E4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2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вляет  </w:t>
      </w:r>
      <w:r w:rsidR="00AA6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</w:t>
      </w:r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 w:rsidR="00AA6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 w:rsidR="00143C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A6C27" w:rsidRDefault="00143CAF" w:rsidP="00E4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неиспользования средств резервного фонда  в текущем году </w:t>
      </w:r>
    </w:p>
    <w:p w:rsidR="00143CAF" w:rsidRPr="00BE4270" w:rsidRDefault="00143CAF" w:rsidP="00E4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ассигнования  п</w:t>
      </w:r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решению Думы </w:t>
      </w:r>
      <w:proofErr w:type="spellStart"/>
      <w:r w:rsidR="00330F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 используются  на  другие разделы и по видам расходов.</w:t>
      </w:r>
    </w:p>
    <w:p w:rsidR="00BE4270" w:rsidRPr="00BE4270" w:rsidRDefault="00BE4270" w:rsidP="008F1E3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1" w:name="YANDEX_82"/>
      <w:bookmarkEnd w:id="81"/>
      <w:r w:rsidRPr="00BE427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Start w:id="82" w:name="YANDEX_83"/>
      <w:bookmarkStart w:id="83" w:name="YANDEX_LAST"/>
      <w:bookmarkEnd w:id="82"/>
      <w:bookmarkEnd w:id="83"/>
    </w:p>
    <w:p w:rsidR="00BE4270" w:rsidRPr="00BE4270" w:rsidRDefault="00BE4270" w:rsidP="00BE427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052C" w:rsidRDefault="00E1052C" w:rsidP="00BE4270"/>
    <w:sectPr w:rsidR="00E1052C" w:rsidSect="00E1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285"/>
    <w:multiLevelType w:val="multilevel"/>
    <w:tmpl w:val="308E3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84691"/>
    <w:multiLevelType w:val="multilevel"/>
    <w:tmpl w:val="BA24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6567A"/>
    <w:multiLevelType w:val="multilevel"/>
    <w:tmpl w:val="B42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855EC"/>
    <w:multiLevelType w:val="multilevel"/>
    <w:tmpl w:val="0AF2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2130C"/>
    <w:multiLevelType w:val="multilevel"/>
    <w:tmpl w:val="B050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70"/>
    <w:rsid w:val="00143CAF"/>
    <w:rsid w:val="001974BF"/>
    <w:rsid w:val="001B7972"/>
    <w:rsid w:val="0024130D"/>
    <w:rsid w:val="00314E77"/>
    <w:rsid w:val="00325219"/>
    <w:rsid w:val="00330FA1"/>
    <w:rsid w:val="00380B5D"/>
    <w:rsid w:val="00452C98"/>
    <w:rsid w:val="00532FFB"/>
    <w:rsid w:val="005605F4"/>
    <w:rsid w:val="005D2D6D"/>
    <w:rsid w:val="0068268F"/>
    <w:rsid w:val="006963D0"/>
    <w:rsid w:val="006A73E0"/>
    <w:rsid w:val="006B37D2"/>
    <w:rsid w:val="006C6FE1"/>
    <w:rsid w:val="00751D1B"/>
    <w:rsid w:val="00852952"/>
    <w:rsid w:val="00860F70"/>
    <w:rsid w:val="008746F7"/>
    <w:rsid w:val="00896B7A"/>
    <w:rsid w:val="008C5A72"/>
    <w:rsid w:val="008F1E36"/>
    <w:rsid w:val="00921AED"/>
    <w:rsid w:val="00942405"/>
    <w:rsid w:val="00AA6C27"/>
    <w:rsid w:val="00AF03A9"/>
    <w:rsid w:val="00B65292"/>
    <w:rsid w:val="00B80BAF"/>
    <w:rsid w:val="00BE4270"/>
    <w:rsid w:val="00E1052C"/>
    <w:rsid w:val="00E416C7"/>
    <w:rsid w:val="00E723B7"/>
    <w:rsid w:val="00EC45AC"/>
    <w:rsid w:val="00EE7909"/>
    <w:rsid w:val="00FD5CE4"/>
    <w:rsid w:val="00FE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C"/>
  </w:style>
  <w:style w:type="paragraph" w:styleId="1">
    <w:name w:val="heading 1"/>
    <w:basedOn w:val="a"/>
    <w:link w:val="10"/>
    <w:uiPriority w:val="9"/>
    <w:qFormat/>
    <w:rsid w:val="00BE427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27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42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E42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">
    <w:name w:val="highlight"/>
    <w:basedOn w:val="a0"/>
    <w:rsid w:val="00BE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8A94-0DDE-43D7-8AD3-70AC2F6F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2012-02-27T03:05:00Z</cp:lastPrinted>
  <dcterms:created xsi:type="dcterms:W3CDTF">2012-01-27T02:56:00Z</dcterms:created>
  <dcterms:modified xsi:type="dcterms:W3CDTF">2021-01-27T07:08:00Z</dcterms:modified>
</cp:coreProperties>
</file>