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4F" w:rsidRPr="00DA0B0C" w:rsidRDefault="00F9224F" w:rsidP="0077678E">
      <w:pPr>
        <w:pStyle w:val="af6"/>
        <w:rPr>
          <w:spacing w:val="0"/>
          <w:sz w:val="28"/>
          <w:szCs w:val="28"/>
        </w:rPr>
      </w:pPr>
      <w:r w:rsidRPr="00DA0B0C">
        <w:rPr>
          <w:spacing w:val="0"/>
          <w:sz w:val="28"/>
          <w:szCs w:val="28"/>
        </w:rPr>
        <w:t>Российская Федерация</w:t>
      </w:r>
    </w:p>
    <w:p w:rsidR="00F9224F" w:rsidRPr="00DA0B0C" w:rsidRDefault="00F9224F" w:rsidP="0077678E">
      <w:pPr>
        <w:pStyle w:val="af6"/>
        <w:rPr>
          <w:spacing w:val="0"/>
          <w:sz w:val="28"/>
          <w:szCs w:val="28"/>
        </w:rPr>
      </w:pPr>
      <w:r w:rsidRPr="00DA0B0C">
        <w:rPr>
          <w:spacing w:val="0"/>
          <w:sz w:val="28"/>
          <w:szCs w:val="28"/>
        </w:rPr>
        <w:t>Иркутская область</w:t>
      </w:r>
    </w:p>
    <w:p w:rsidR="00F9224F" w:rsidRPr="00DA0B0C" w:rsidRDefault="00F9224F" w:rsidP="0077678E">
      <w:pPr>
        <w:pStyle w:val="af6"/>
        <w:rPr>
          <w:spacing w:val="0"/>
          <w:sz w:val="28"/>
          <w:szCs w:val="28"/>
        </w:rPr>
      </w:pPr>
      <w:r>
        <w:rPr>
          <w:spacing w:val="0"/>
          <w:sz w:val="28"/>
          <w:szCs w:val="28"/>
        </w:rPr>
        <w:t>Куйтунский</w:t>
      </w:r>
      <w:r w:rsidRPr="00DA0B0C">
        <w:rPr>
          <w:spacing w:val="0"/>
          <w:sz w:val="28"/>
          <w:szCs w:val="28"/>
        </w:rPr>
        <w:t xml:space="preserve">  ра</w:t>
      </w:r>
      <w:r>
        <w:rPr>
          <w:spacing w:val="0"/>
          <w:sz w:val="28"/>
          <w:szCs w:val="28"/>
        </w:rPr>
        <w:t>йон</w:t>
      </w:r>
    </w:p>
    <w:p w:rsidR="00F9224F" w:rsidRPr="00DA0B0C" w:rsidRDefault="00F9224F" w:rsidP="0077678E">
      <w:pPr>
        <w:jc w:val="center"/>
        <w:rPr>
          <w:rFonts w:ascii="Times New Roman" w:hAnsi="Times New Roman"/>
          <w:sz w:val="28"/>
          <w:szCs w:val="28"/>
        </w:rPr>
      </w:pPr>
      <w:r w:rsidRPr="00DA0B0C">
        <w:rPr>
          <w:rFonts w:ascii="Times New Roman" w:hAnsi="Times New Roman"/>
          <w:sz w:val="28"/>
          <w:szCs w:val="28"/>
        </w:rPr>
        <w:t>Д У М А</w:t>
      </w:r>
    </w:p>
    <w:p w:rsidR="00F9224F" w:rsidRPr="00DA0B0C" w:rsidRDefault="00F9224F" w:rsidP="0077678E">
      <w:pPr>
        <w:jc w:val="center"/>
        <w:rPr>
          <w:rFonts w:ascii="Times New Roman" w:hAnsi="Times New Roman"/>
          <w:sz w:val="28"/>
          <w:szCs w:val="28"/>
        </w:rPr>
      </w:pPr>
      <w:r>
        <w:rPr>
          <w:rFonts w:ascii="Times New Roman" w:hAnsi="Times New Roman"/>
          <w:sz w:val="28"/>
          <w:szCs w:val="28"/>
        </w:rPr>
        <w:t>сель</w:t>
      </w:r>
      <w:r w:rsidRPr="00DA0B0C">
        <w:rPr>
          <w:rFonts w:ascii="Times New Roman" w:hAnsi="Times New Roman"/>
          <w:sz w:val="28"/>
          <w:szCs w:val="28"/>
        </w:rPr>
        <w:t>ского поселения</w:t>
      </w:r>
    </w:p>
    <w:p w:rsidR="00F9224F" w:rsidRPr="00DA0B0C" w:rsidRDefault="00F9224F" w:rsidP="0077678E">
      <w:pPr>
        <w:jc w:val="center"/>
        <w:rPr>
          <w:rFonts w:ascii="Times New Roman" w:hAnsi="Times New Roman"/>
          <w:sz w:val="28"/>
          <w:szCs w:val="28"/>
        </w:rPr>
      </w:pPr>
      <w:r>
        <w:rPr>
          <w:rFonts w:ascii="Times New Roman" w:hAnsi="Times New Roman"/>
          <w:sz w:val="28"/>
          <w:szCs w:val="28"/>
        </w:rPr>
        <w:t xml:space="preserve">Алкинского </w:t>
      </w:r>
      <w:r w:rsidRPr="00DA0B0C">
        <w:rPr>
          <w:rFonts w:ascii="Times New Roman" w:hAnsi="Times New Roman"/>
          <w:sz w:val="28"/>
          <w:szCs w:val="28"/>
        </w:rPr>
        <w:t xml:space="preserve"> муниципального образования</w:t>
      </w:r>
    </w:p>
    <w:p w:rsidR="00F9224F" w:rsidRPr="00725CC3" w:rsidRDefault="00F9224F" w:rsidP="0077678E">
      <w:pPr>
        <w:spacing w:before="120" w:after="120"/>
        <w:jc w:val="center"/>
        <w:rPr>
          <w:rFonts w:ascii="Times New Roman" w:hAnsi="Times New Roman"/>
          <w:b/>
          <w:sz w:val="28"/>
          <w:szCs w:val="28"/>
        </w:rPr>
      </w:pPr>
      <w:proofErr w:type="gramStart"/>
      <w:r w:rsidRPr="00725CC3">
        <w:rPr>
          <w:rFonts w:ascii="Times New Roman" w:hAnsi="Times New Roman"/>
          <w:b/>
          <w:sz w:val="28"/>
          <w:szCs w:val="28"/>
        </w:rPr>
        <w:t>Р</w:t>
      </w:r>
      <w:proofErr w:type="gramEnd"/>
      <w:r w:rsidRPr="00725CC3">
        <w:rPr>
          <w:rFonts w:ascii="Times New Roman" w:hAnsi="Times New Roman"/>
          <w:b/>
          <w:sz w:val="28"/>
          <w:szCs w:val="28"/>
        </w:rPr>
        <w:t xml:space="preserve"> Е Ш Е Н И Е</w:t>
      </w:r>
    </w:p>
    <w:p w:rsidR="00F9224F" w:rsidRPr="00725CC3" w:rsidRDefault="00F9224F" w:rsidP="0077678E">
      <w:pPr>
        <w:spacing w:before="120" w:after="120"/>
        <w:jc w:val="center"/>
        <w:rPr>
          <w:rFonts w:ascii="Times New Roman" w:hAnsi="Times New Roman"/>
          <w:b/>
          <w:sz w:val="28"/>
          <w:szCs w:val="28"/>
        </w:rPr>
      </w:pPr>
    </w:p>
    <w:p w:rsidR="00F9224F" w:rsidRPr="00725CC3" w:rsidRDefault="00F9224F" w:rsidP="0077678E">
      <w:pPr>
        <w:tabs>
          <w:tab w:val="left" w:pos="8222"/>
        </w:tabs>
        <w:jc w:val="center"/>
        <w:rPr>
          <w:rFonts w:ascii="Times New Roman" w:eastAsia="MS Mincho" w:hAnsi="Times New Roman"/>
          <w:sz w:val="28"/>
          <w:szCs w:val="28"/>
        </w:rPr>
      </w:pPr>
      <w:r w:rsidRPr="00725CC3">
        <w:rPr>
          <w:rFonts w:ascii="Times New Roman" w:eastAsia="MS Mincho" w:hAnsi="Times New Roman"/>
          <w:sz w:val="28"/>
          <w:szCs w:val="28"/>
        </w:rPr>
        <w:t xml:space="preserve">от </w:t>
      </w:r>
      <w:r>
        <w:rPr>
          <w:rFonts w:ascii="Times New Roman" w:eastAsia="MS Mincho" w:hAnsi="Times New Roman"/>
          <w:sz w:val="28"/>
          <w:szCs w:val="28"/>
        </w:rPr>
        <w:t>24.10</w:t>
      </w:r>
      <w:r w:rsidRPr="00725CC3">
        <w:rPr>
          <w:rFonts w:ascii="Times New Roman" w:eastAsia="MS Mincho" w:hAnsi="Times New Roman"/>
          <w:sz w:val="28"/>
          <w:szCs w:val="28"/>
        </w:rPr>
        <w:t>.201</w:t>
      </w:r>
      <w:r>
        <w:rPr>
          <w:rFonts w:ascii="Times New Roman" w:eastAsia="MS Mincho" w:hAnsi="Times New Roman"/>
          <w:sz w:val="28"/>
          <w:szCs w:val="28"/>
        </w:rPr>
        <w:t>8</w:t>
      </w:r>
      <w:r w:rsidRPr="00725CC3">
        <w:rPr>
          <w:rFonts w:ascii="Times New Roman" w:eastAsia="MS Mincho" w:hAnsi="Times New Roman"/>
          <w:sz w:val="28"/>
          <w:szCs w:val="28"/>
        </w:rPr>
        <w:t xml:space="preserve"> г.</w:t>
      </w:r>
      <w:r w:rsidRPr="00725CC3">
        <w:rPr>
          <w:rFonts w:ascii="Times New Roman" w:eastAsia="MS Mincho" w:hAnsi="Times New Roman"/>
          <w:sz w:val="28"/>
          <w:szCs w:val="28"/>
        </w:rPr>
        <w:tab/>
        <w:t xml:space="preserve">№ </w:t>
      </w:r>
      <w:r>
        <w:rPr>
          <w:rFonts w:ascii="Times New Roman" w:eastAsia="MS Mincho" w:hAnsi="Times New Roman"/>
          <w:sz w:val="28"/>
          <w:szCs w:val="28"/>
        </w:rPr>
        <w:t>29</w:t>
      </w:r>
    </w:p>
    <w:p w:rsidR="00F9224F" w:rsidRPr="00725CC3" w:rsidRDefault="00F9224F" w:rsidP="0077678E">
      <w:pPr>
        <w:jc w:val="center"/>
        <w:rPr>
          <w:rFonts w:ascii="Times New Roman" w:eastAsia="MS Mincho" w:hAnsi="Times New Roman"/>
          <w:sz w:val="28"/>
          <w:szCs w:val="28"/>
        </w:rPr>
      </w:pPr>
      <w:r>
        <w:rPr>
          <w:rFonts w:ascii="Times New Roman" w:eastAsia="MS Mincho" w:hAnsi="Times New Roman"/>
          <w:sz w:val="28"/>
          <w:szCs w:val="28"/>
        </w:rPr>
        <w:t>с</w:t>
      </w:r>
      <w:r w:rsidRPr="00725CC3">
        <w:rPr>
          <w:rFonts w:ascii="Times New Roman" w:eastAsia="MS Mincho" w:hAnsi="Times New Roman"/>
          <w:sz w:val="28"/>
          <w:szCs w:val="28"/>
        </w:rPr>
        <w:t xml:space="preserve">. </w:t>
      </w:r>
      <w:r>
        <w:rPr>
          <w:rFonts w:ascii="Times New Roman" w:eastAsia="MS Mincho" w:hAnsi="Times New Roman"/>
          <w:sz w:val="28"/>
          <w:szCs w:val="28"/>
        </w:rPr>
        <w:t>Алкин</w:t>
      </w:r>
    </w:p>
    <w:p w:rsidR="00F9224F" w:rsidRPr="00725CC3" w:rsidRDefault="00F9224F" w:rsidP="0077678E">
      <w:pPr>
        <w:shd w:val="clear" w:color="auto" w:fill="FFFFFF"/>
        <w:jc w:val="center"/>
        <w:rPr>
          <w:rFonts w:ascii="Times New Roman" w:hAnsi="Times New Roman"/>
          <w:b/>
          <w:color w:val="000000"/>
          <w:spacing w:val="-3"/>
          <w:w w:val="101"/>
          <w:sz w:val="28"/>
          <w:szCs w:val="28"/>
        </w:rPr>
      </w:pPr>
      <w:bookmarkStart w:id="0" w:name="_GoBack"/>
      <w:bookmarkEnd w:id="0"/>
    </w:p>
    <w:p w:rsidR="00F9224F" w:rsidRDefault="00F9224F" w:rsidP="0077678E">
      <w:pPr>
        <w:jc w:val="center"/>
        <w:rPr>
          <w:rFonts w:ascii="Times New Roman" w:hAnsi="Times New Roman"/>
          <w:sz w:val="28"/>
          <w:szCs w:val="28"/>
        </w:rPr>
      </w:pPr>
    </w:p>
    <w:p w:rsidR="00F9224F" w:rsidRPr="00291E68" w:rsidRDefault="00F9224F" w:rsidP="00555E9E">
      <w:pPr>
        <w:spacing w:line="242" w:lineRule="auto"/>
        <w:jc w:val="center"/>
        <w:rPr>
          <w:rFonts w:ascii="Times New Roman" w:hAnsi="Times New Roman"/>
          <w:sz w:val="28"/>
          <w:szCs w:val="28"/>
        </w:rPr>
      </w:pPr>
      <w:r w:rsidRPr="00291E68">
        <w:rPr>
          <w:rFonts w:ascii="Times New Roman" w:hAnsi="Times New Roman"/>
          <w:b/>
          <w:sz w:val="28"/>
          <w:szCs w:val="28"/>
        </w:rPr>
        <w:t>Об утверждении «Программ</w:t>
      </w:r>
      <w:r>
        <w:rPr>
          <w:rFonts w:ascii="Times New Roman" w:hAnsi="Times New Roman"/>
          <w:b/>
          <w:sz w:val="28"/>
          <w:szCs w:val="28"/>
        </w:rPr>
        <w:t>ы</w:t>
      </w:r>
      <w:r w:rsidRPr="00291E68">
        <w:rPr>
          <w:rFonts w:ascii="Times New Roman" w:hAnsi="Times New Roman"/>
          <w:b/>
          <w:sz w:val="28"/>
          <w:szCs w:val="28"/>
        </w:rPr>
        <w:t xml:space="preserve"> комплексного развития социальной инфраструктуры </w:t>
      </w:r>
      <w:r>
        <w:rPr>
          <w:rFonts w:ascii="Times New Roman" w:hAnsi="Times New Roman"/>
          <w:b/>
          <w:sz w:val="28"/>
          <w:szCs w:val="28"/>
        </w:rPr>
        <w:t>Алк</w:t>
      </w:r>
      <w:r w:rsidRPr="00291E68">
        <w:rPr>
          <w:rFonts w:ascii="Times New Roman" w:hAnsi="Times New Roman"/>
          <w:b/>
          <w:sz w:val="28"/>
          <w:szCs w:val="28"/>
        </w:rPr>
        <w:t>инского</w:t>
      </w:r>
      <w:r>
        <w:rPr>
          <w:rFonts w:ascii="Times New Roman" w:hAnsi="Times New Roman"/>
          <w:b/>
          <w:sz w:val="28"/>
          <w:szCs w:val="28"/>
        </w:rPr>
        <w:t xml:space="preserve"> м</w:t>
      </w:r>
      <w:r w:rsidRPr="00291E68">
        <w:rPr>
          <w:rFonts w:ascii="Times New Roman" w:hAnsi="Times New Roman"/>
          <w:b/>
          <w:sz w:val="28"/>
          <w:szCs w:val="28"/>
        </w:rPr>
        <w:t xml:space="preserve">униципального </w:t>
      </w:r>
      <w:r>
        <w:rPr>
          <w:rFonts w:ascii="Times New Roman" w:hAnsi="Times New Roman"/>
          <w:b/>
          <w:sz w:val="28"/>
          <w:szCs w:val="28"/>
        </w:rPr>
        <w:t>о</w:t>
      </w:r>
      <w:r w:rsidRPr="00291E68">
        <w:rPr>
          <w:rFonts w:ascii="Times New Roman" w:hAnsi="Times New Roman"/>
          <w:b/>
          <w:sz w:val="28"/>
          <w:szCs w:val="28"/>
        </w:rPr>
        <w:t xml:space="preserve">бразования </w:t>
      </w:r>
      <w:r>
        <w:rPr>
          <w:rFonts w:ascii="Times New Roman" w:hAnsi="Times New Roman"/>
          <w:b/>
          <w:sz w:val="28"/>
          <w:szCs w:val="28"/>
        </w:rPr>
        <w:t>Куйтун</w:t>
      </w:r>
      <w:r w:rsidRPr="00291E68">
        <w:rPr>
          <w:rFonts w:ascii="Times New Roman" w:hAnsi="Times New Roman"/>
          <w:b/>
          <w:sz w:val="28"/>
          <w:szCs w:val="28"/>
        </w:rPr>
        <w:t>ского района Иркутской области на период 201</w:t>
      </w:r>
      <w:r w:rsidR="005712FA">
        <w:rPr>
          <w:rFonts w:ascii="Times New Roman" w:hAnsi="Times New Roman"/>
          <w:b/>
          <w:sz w:val="28"/>
          <w:szCs w:val="28"/>
        </w:rPr>
        <w:t>9</w:t>
      </w:r>
      <w:r w:rsidRPr="00291E68">
        <w:rPr>
          <w:rFonts w:ascii="Times New Roman" w:hAnsi="Times New Roman"/>
          <w:b/>
          <w:sz w:val="28"/>
          <w:szCs w:val="28"/>
        </w:rPr>
        <w:t>-203</w:t>
      </w:r>
      <w:r>
        <w:rPr>
          <w:rFonts w:ascii="Times New Roman" w:hAnsi="Times New Roman"/>
          <w:b/>
          <w:sz w:val="28"/>
          <w:szCs w:val="28"/>
        </w:rPr>
        <w:t>3</w:t>
      </w:r>
      <w:r w:rsidRPr="00291E68">
        <w:rPr>
          <w:rFonts w:ascii="Times New Roman" w:hAnsi="Times New Roman"/>
          <w:b/>
          <w:sz w:val="28"/>
          <w:szCs w:val="28"/>
        </w:rPr>
        <w:t xml:space="preserve"> гг</w:t>
      </w:r>
      <w:proofErr w:type="gramStart"/>
      <w:r w:rsidRPr="00291E68">
        <w:rPr>
          <w:rFonts w:ascii="Times New Roman" w:hAnsi="Times New Roman"/>
          <w:b/>
          <w:sz w:val="28"/>
          <w:szCs w:val="28"/>
        </w:rPr>
        <w:t>..»</w:t>
      </w:r>
      <w:proofErr w:type="gramEnd"/>
    </w:p>
    <w:p w:rsidR="00F9224F" w:rsidRPr="00B028BB" w:rsidRDefault="00F9224F" w:rsidP="0077678E">
      <w:pPr>
        <w:jc w:val="both"/>
        <w:rPr>
          <w:rFonts w:ascii="Times New Roman" w:hAnsi="Times New Roman"/>
          <w:sz w:val="28"/>
          <w:szCs w:val="28"/>
        </w:rPr>
      </w:pPr>
    </w:p>
    <w:p w:rsidR="00F9224F" w:rsidRPr="003006D7" w:rsidRDefault="00F9224F" w:rsidP="0077678E">
      <w:pPr>
        <w:ind w:firstLine="709"/>
        <w:jc w:val="both"/>
        <w:rPr>
          <w:rFonts w:ascii="Times New Roman" w:hAnsi="Times New Roman"/>
          <w:sz w:val="28"/>
          <w:szCs w:val="28"/>
        </w:rPr>
      </w:pPr>
      <w:r w:rsidRPr="003006D7">
        <w:rPr>
          <w:rFonts w:ascii="Times New Roman" w:hAnsi="Times New Roman"/>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руководствуясь Устав</w:t>
      </w:r>
      <w:r>
        <w:rPr>
          <w:rFonts w:ascii="Times New Roman" w:hAnsi="Times New Roman"/>
          <w:sz w:val="28"/>
          <w:szCs w:val="28"/>
        </w:rPr>
        <w:t>ом</w:t>
      </w:r>
      <w:r w:rsidRPr="003006D7">
        <w:rPr>
          <w:rFonts w:ascii="Times New Roman" w:hAnsi="Times New Roman"/>
          <w:sz w:val="28"/>
          <w:szCs w:val="28"/>
        </w:rPr>
        <w:t xml:space="preserve"> </w:t>
      </w:r>
      <w:r>
        <w:rPr>
          <w:rFonts w:ascii="Times New Roman" w:hAnsi="Times New Roman"/>
          <w:sz w:val="28"/>
          <w:szCs w:val="28"/>
        </w:rPr>
        <w:t>Алк</w:t>
      </w:r>
      <w:r w:rsidRPr="003006D7">
        <w:rPr>
          <w:rFonts w:ascii="Times New Roman" w:hAnsi="Times New Roman"/>
          <w:sz w:val="28"/>
          <w:szCs w:val="28"/>
        </w:rPr>
        <w:t>инского муниципального образования, Дум</w:t>
      </w:r>
      <w:r>
        <w:rPr>
          <w:rFonts w:ascii="Times New Roman" w:hAnsi="Times New Roman"/>
          <w:sz w:val="28"/>
          <w:szCs w:val="28"/>
        </w:rPr>
        <w:t>ой</w:t>
      </w:r>
      <w:r w:rsidRPr="003006D7">
        <w:rPr>
          <w:rFonts w:ascii="Times New Roman" w:hAnsi="Times New Roman"/>
          <w:sz w:val="28"/>
          <w:szCs w:val="28"/>
        </w:rPr>
        <w:t xml:space="preserve"> </w:t>
      </w:r>
      <w:r>
        <w:rPr>
          <w:rFonts w:ascii="Times New Roman" w:hAnsi="Times New Roman"/>
          <w:sz w:val="28"/>
          <w:szCs w:val="28"/>
        </w:rPr>
        <w:t>сельс</w:t>
      </w:r>
      <w:r w:rsidRPr="003006D7">
        <w:rPr>
          <w:rFonts w:ascii="Times New Roman" w:hAnsi="Times New Roman"/>
          <w:sz w:val="28"/>
          <w:szCs w:val="28"/>
        </w:rPr>
        <w:t xml:space="preserve">кого поселения </w:t>
      </w:r>
      <w:r>
        <w:rPr>
          <w:rFonts w:ascii="Times New Roman" w:hAnsi="Times New Roman"/>
          <w:sz w:val="28"/>
          <w:szCs w:val="28"/>
        </w:rPr>
        <w:t>Алки</w:t>
      </w:r>
      <w:r w:rsidRPr="003006D7">
        <w:rPr>
          <w:rFonts w:ascii="Times New Roman" w:hAnsi="Times New Roman"/>
          <w:sz w:val="28"/>
          <w:szCs w:val="28"/>
        </w:rPr>
        <w:t xml:space="preserve">нского муниципального образования </w:t>
      </w:r>
    </w:p>
    <w:p w:rsidR="00F9224F" w:rsidRPr="00B028BB" w:rsidRDefault="00F9224F" w:rsidP="0077678E">
      <w:pPr>
        <w:ind w:firstLine="709"/>
        <w:rPr>
          <w:rFonts w:ascii="Times New Roman" w:hAnsi="Times New Roman"/>
          <w:sz w:val="28"/>
          <w:szCs w:val="28"/>
        </w:rPr>
      </w:pPr>
      <w:r w:rsidRPr="00B028BB">
        <w:rPr>
          <w:rFonts w:ascii="Times New Roman" w:hAnsi="Times New Roman"/>
          <w:sz w:val="28"/>
          <w:szCs w:val="28"/>
        </w:rPr>
        <w:t>РЕШИЛА:</w:t>
      </w:r>
    </w:p>
    <w:p w:rsidR="00F9224F" w:rsidRPr="00B028BB" w:rsidRDefault="00F9224F" w:rsidP="0077678E">
      <w:pPr>
        <w:ind w:firstLine="709"/>
        <w:jc w:val="both"/>
        <w:rPr>
          <w:rFonts w:ascii="Times New Roman" w:hAnsi="Times New Roman"/>
          <w:sz w:val="28"/>
          <w:szCs w:val="28"/>
        </w:rPr>
      </w:pPr>
      <w:r w:rsidRPr="00B028BB">
        <w:rPr>
          <w:rFonts w:ascii="Times New Roman" w:hAnsi="Times New Roman"/>
          <w:sz w:val="28"/>
          <w:szCs w:val="28"/>
        </w:rPr>
        <w:t xml:space="preserve">1. Утвердить </w:t>
      </w:r>
      <w:r>
        <w:rPr>
          <w:rFonts w:ascii="Times New Roman" w:hAnsi="Times New Roman"/>
          <w:sz w:val="28"/>
          <w:szCs w:val="28"/>
        </w:rPr>
        <w:t xml:space="preserve">прилагаемую </w:t>
      </w:r>
      <w:r w:rsidRPr="00B028BB">
        <w:rPr>
          <w:rFonts w:ascii="Times New Roman" w:hAnsi="Times New Roman"/>
          <w:sz w:val="28"/>
          <w:szCs w:val="28"/>
        </w:rPr>
        <w:t xml:space="preserve">Программу комплексного развития систем </w:t>
      </w:r>
      <w:r>
        <w:rPr>
          <w:rFonts w:ascii="Times New Roman" w:hAnsi="Times New Roman"/>
          <w:sz w:val="28"/>
          <w:szCs w:val="28"/>
        </w:rPr>
        <w:t>социальной</w:t>
      </w:r>
      <w:r w:rsidRPr="00B028BB">
        <w:rPr>
          <w:rFonts w:ascii="Times New Roman" w:hAnsi="Times New Roman"/>
          <w:sz w:val="28"/>
          <w:szCs w:val="28"/>
        </w:rPr>
        <w:t xml:space="preserve"> инфраструктуры </w:t>
      </w:r>
      <w:r>
        <w:rPr>
          <w:rFonts w:ascii="Times New Roman" w:hAnsi="Times New Roman"/>
          <w:sz w:val="28"/>
          <w:szCs w:val="28"/>
        </w:rPr>
        <w:t>Алк</w:t>
      </w:r>
      <w:r w:rsidRPr="00B028BB">
        <w:rPr>
          <w:rFonts w:ascii="Times New Roman" w:hAnsi="Times New Roman"/>
          <w:sz w:val="28"/>
          <w:szCs w:val="28"/>
        </w:rPr>
        <w:t>инского муниципального образования</w:t>
      </w:r>
      <w:r>
        <w:rPr>
          <w:rFonts w:ascii="Times New Roman" w:hAnsi="Times New Roman"/>
          <w:sz w:val="28"/>
          <w:szCs w:val="28"/>
        </w:rPr>
        <w:t xml:space="preserve"> на 2019-2033 годы</w:t>
      </w:r>
      <w:r w:rsidRPr="00B028BB">
        <w:rPr>
          <w:rFonts w:ascii="Times New Roman" w:hAnsi="Times New Roman"/>
          <w:sz w:val="28"/>
          <w:szCs w:val="28"/>
        </w:rPr>
        <w:t>.</w:t>
      </w:r>
    </w:p>
    <w:p w:rsidR="00F9224F" w:rsidRPr="00555E9E" w:rsidRDefault="00F9224F" w:rsidP="00555E9E">
      <w:pPr>
        <w:pStyle w:val="a5"/>
        <w:ind w:left="0" w:firstLine="708"/>
        <w:jc w:val="both"/>
        <w:rPr>
          <w:rFonts w:ascii="Times New Roman" w:hAnsi="Times New Roman"/>
          <w:sz w:val="28"/>
          <w:szCs w:val="28"/>
        </w:rPr>
      </w:pPr>
      <w:r w:rsidRPr="00B028BB">
        <w:rPr>
          <w:rFonts w:ascii="Times New Roman" w:hAnsi="Times New Roman"/>
          <w:sz w:val="28"/>
          <w:szCs w:val="28"/>
        </w:rPr>
        <w:t xml:space="preserve">2. </w:t>
      </w:r>
      <w:r w:rsidRPr="002D09DF">
        <w:rPr>
          <w:rFonts w:ascii="Times New Roman" w:hAnsi="Times New Roman"/>
          <w:sz w:val="28"/>
          <w:szCs w:val="28"/>
        </w:rPr>
        <w:t>Настоящее решение подлежит опубликованию (обнародованию) в газете</w:t>
      </w:r>
      <w:r w:rsidRPr="00555E9E">
        <w:rPr>
          <w:sz w:val="28"/>
          <w:szCs w:val="28"/>
        </w:rPr>
        <w:t xml:space="preserve"> </w:t>
      </w:r>
      <w:r w:rsidRPr="00555E9E">
        <w:rPr>
          <w:rFonts w:ascii="Times New Roman" w:hAnsi="Times New Roman"/>
          <w:sz w:val="28"/>
          <w:szCs w:val="28"/>
        </w:rPr>
        <w:t>Вестник Алкинского муниципального образования» и на официальном сайте администрации сельского поселения Алкинского муниципального образования.</w:t>
      </w:r>
    </w:p>
    <w:p w:rsidR="00F9224F" w:rsidRPr="00B028BB" w:rsidRDefault="00F9224F" w:rsidP="0077678E">
      <w:pPr>
        <w:ind w:firstLine="709"/>
        <w:jc w:val="both"/>
        <w:rPr>
          <w:rFonts w:ascii="Times New Roman" w:hAnsi="Times New Roman"/>
          <w:sz w:val="28"/>
          <w:szCs w:val="28"/>
        </w:rPr>
      </w:pPr>
      <w:r w:rsidRPr="002D09DF">
        <w:rPr>
          <w:rFonts w:ascii="Times New Roman" w:hAnsi="Times New Roman"/>
          <w:sz w:val="28"/>
          <w:szCs w:val="28"/>
        </w:rPr>
        <w:t xml:space="preserve"> 3. </w:t>
      </w:r>
      <w:proofErr w:type="gramStart"/>
      <w:r w:rsidRPr="002D09DF">
        <w:rPr>
          <w:rFonts w:ascii="Times New Roman" w:hAnsi="Times New Roman"/>
          <w:sz w:val="28"/>
          <w:szCs w:val="28"/>
        </w:rPr>
        <w:t>Контроль за</w:t>
      </w:r>
      <w:proofErr w:type="gramEnd"/>
      <w:r w:rsidRPr="002D09DF">
        <w:rPr>
          <w:rFonts w:ascii="Times New Roman" w:hAnsi="Times New Roman"/>
          <w:sz w:val="28"/>
          <w:szCs w:val="28"/>
        </w:rPr>
        <w:t xml:space="preserve"> исполнением настоя</w:t>
      </w:r>
      <w:r>
        <w:rPr>
          <w:rFonts w:ascii="Times New Roman" w:hAnsi="Times New Roman"/>
          <w:sz w:val="28"/>
          <w:szCs w:val="28"/>
        </w:rPr>
        <w:t>щ</w:t>
      </w:r>
      <w:r w:rsidRPr="002D09DF">
        <w:rPr>
          <w:rFonts w:ascii="Times New Roman" w:hAnsi="Times New Roman"/>
          <w:sz w:val="28"/>
          <w:szCs w:val="28"/>
        </w:rPr>
        <w:t>его решения оставляю</w:t>
      </w:r>
      <w:r w:rsidRPr="00B028BB">
        <w:rPr>
          <w:rFonts w:ascii="Times New Roman" w:hAnsi="Times New Roman"/>
          <w:sz w:val="28"/>
          <w:szCs w:val="28"/>
        </w:rPr>
        <w:t xml:space="preserve"> за собой</w:t>
      </w:r>
      <w:r>
        <w:rPr>
          <w:rFonts w:ascii="Times New Roman" w:hAnsi="Times New Roman"/>
          <w:sz w:val="28"/>
          <w:szCs w:val="28"/>
        </w:rPr>
        <w:t>.</w:t>
      </w:r>
    </w:p>
    <w:p w:rsidR="00F9224F" w:rsidRDefault="00F9224F" w:rsidP="0077678E">
      <w:pPr>
        <w:shd w:val="clear" w:color="auto" w:fill="FFFFFF"/>
        <w:rPr>
          <w:rFonts w:ascii="Times New Roman" w:hAnsi="Times New Roman"/>
          <w:sz w:val="28"/>
          <w:szCs w:val="28"/>
        </w:rPr>
      </w:pPr>
    </w:p>
    <w:p w:rsidR="00F9224F" w:rsidRDefault="00F9224F" w:rsidP="0077678E">
      <w:pPr>
        <w:shd w:val="clear" w:color="auto" w:fill="FFFFFF"/>
        <w:rPr>
          <w:rFonts w:ascii="Times New Roman" w:hAnsi="Times New Roman"/>
          <w:sz w:val="28"/>
          <w:szCs w:val="28"/>
        </w:rPr>
      </w:pPr>
      <w:r w:rsidRPr="006207E1">
        <w:rPr>
          <w:rFonts w:ascii="Times New Roman" w:hAnsi="Times New Roman"/>
          <w:sz w:val="28"/>
          <w:szCs w:val="28"/>
        </w:rPr>
        <w:t>Председатель Думы</w:t>
      </w:r>
      <w:r>
        <w:rPr>
          <w:rFonts w:ascii="Times New Roman" w:hAnsi="Times New Roman"/>
          <w:sz w:val="28"/>
          <w:szCs w:val="28"/>
        </w:rPr>
        <w:t xml:space="preserve">, </w:t>
      </w:r>
    </w:p>
    <w:p w:rsidR="00F9224F" w:rsidRDefault="00F9224F" w:rsidP="0077678E">
      <w:pPr>
        <w:shd w:val="clear" w:color="auto" w:fill="FFFFFF"/>
        <w:rPr>
          <w:rFonts w:ascii="Times New Roman" w:hAnsi="Times New Roman"/>
          <w:sz w:val="28"/>
          <w:szCs w:val="28"/>
        </w:rPr>
      </w:pPr>
      <w:r>
        <w:rPr>
          <w:rFonts w:ascii="Times New Roman" w:hAnsi="Times New Roman"/>
          <w:sz w:val="28"/>
          <w:szCs w:val="28"/>
        </w:rPr>
        <w:t>Глава</w:t>
      </w:r>
      <w:r w:rsidRPr="006207E1">
        <w:rPr>
          <w:rFonts w:ascii="Times New Roman" w:hAnsi="Times New Roman"/>
          <w:sz w:val="28"/>
          <w:szCs w:val="28"/>
        </w:rPr>
        <w:t xml:space="preserve"> </w:t>
      </w:r>
      <w:r>
        <w:rPr>
          <w:rFonts w:ascii="Times New Roman" w:hAnsi="Times New Roman"/>
          <w:sz w:val="28"/>
          <w:szCs w:val="28"/>
        </w:rPr>
        <w:t>сельс</w:t>
      </w:r>
      <w:r w:rsidRPr="006207E1">
        <w:rPr>
          <w:rFonts w:ascii="Times New Roman" w:hAnsi="Times New Roman"/>
          <w:sz w:val="28"/>
          <w:szCs w:val="28"/>
        </w:rPr>
        <w:t>кого</w:t>
      </w:r>
      <w:r>
        <w:rPr>
          <w:rFonts w:ascii="Times New Roman" w:hAnsi="Times New Roman"/>
          <w:sz w:val="28"/>
          <w:szCs w:val="28"/>
        </w:rPr>
        <w:t xml:space="preserve"> </w:t>
      </w:r>
      <w:r w:rsidRPr="006207E1">
        <w:rPr>
          <w:rFonts w:ascii="Times New Roman" w:hAnsi="Times New Roman"/>
          <w:sz w:val="28"/>
          <w:szCs w:val="28"/>
        </w:rPr>
        <w:t xml:space="preserve">поселения </w:t>
      </w:r>
    </w:p>
    <w:p w:rsidR="00F9224F" w:rsidRPr="006207E1" w:rsidRDefault="00F9224F" w:rsidP="0077678E">
      <w:pPr>
        <w:shd w:val="clear" w:color="auto" w:fill="FFFFFF"/>
        <w:rPr>
          <w:rFonts w:ascii="Times New Roman" w:hAnsi="Times New Roman"/>
          <w:sz w:val="28"/>
          <w:szCs w:val="28"/>
        </w:rPr>
      </w:pPr>
      <w:r>
        <w:rPr>
          <w:rFonts w:ascii="Times New Roman" w:hAnsi="Times New Roman"/>
          <w:sz w:val="28"/>
          <w:szCs w:val="28"/>
        </w:rPr>
        <w:t>Алк</w:t>
      </w:r>
      <w:r w:rsidRPr="006207E1">
        <w:rPr>
          <w:rFonts w:ascii="Times New Roman" w:hAnsi="Times New Roman"/>
          <w:sz w:val="28"/>
          <w:szCs w:val="28"/>
        </w:rPr>
        <w:t>инского</w:t>
      </w:r>
      <w:r>
        <w:rPr>
          <w:rFonts w:ascii="Times New Roman" w:hAnsi="Times New Roman"/>
          <w:sz w:val="28"/>
          <w:szCs w:val="28"/>
        </w:rPr>
        <w:t xml:space="preserve"> муниципального образования:                     Ю</w:t>
      </w:r>
      <w:r w:rsidRPr="006207E1">
        <w:rPr>
          <w:rFonts w:ascii="Times New Roman" w:hAnsi="Times New Roman"/>
          <w:sz w:val="28"/>
          <w:szCs w:val="28"/>
        </w:rPr>
        <w:t>.</w:t>
      </w:r>
      <w:r>
        <w:rPr>
          <w:rFonts w:ascii="Times New Roman" w:hAnsi="Times New Roman"/>
          <w:sz w:val="28"/>
          <w:szCs w:val="28"/>
        </w:rPr>
        <w:t>В</w:t>
      </w:r>
      <w:r w:rsidRPr="006207E1">
        <w:rPr>
          <w:rFonts w:ascii="Times New Roman" w:hAnsi="Times New Roman"/>
          <w:sz w:val="28"/>
          <w:szCs w:val="28"/>
        </w:rPr>
        <w:t xml:space="preserve">. </w:t>
      </w:r>
      <w:r>
        <w:rPr>
          <w:rFonts w:ascii="Times New Roman" w:hAnsi="Times New Roman"/>
          <w:sz w:val="28"/>
          <w:szCs w:val="28"/>
        </w:rPr>
        <w:t>Слайковский</w:t>
      </w:r>
    </w:p>
    <w:p w:rsidR="00F9224F" w:rsidRDefault="00F9224F" w:rsidP="0077678E">
      <w:pPr>
        <w:widowControl w:val="0"/>
        <w:autoSpaceDE w:val="0"/>
        <w:autoSpaceDN w:val="0"/>
        <w:adjustRightInd w:val="0"/>
        <w:ind w:left="5529"/>
        <w:jc w:val="right"/>
        <w:rPr>
          <w:rFonts w:ascii="Times New Roman" w:hAnsi="Times New Roman"/>
          <w:sz w:val="28"/>
          <w:szCs w:val="28"/>
        </w:rPr>
        <w:sectPr w:rsidR="00F9224F" w:rsidSect="0077678E">
          <w:footerReference w:type="default" r:id="rId8"/>
          <w:pgSz w:w="11900" w:h="16840"/>
          <w:pgMar w:top="826" w:right="1460" w:bottom="686" w:left="1420" w:header="0" w:footer="0" w:gutter="0"/>
          <w:cols w:space="820"/>
          <w:titlePg/>
          <w:docGrid w:linePitch="360"/>
        </w:sectPr>
      </w:pPr>
    </w:p>
    <w:p w:rsidR="00F9224F" w:rsidRPr="006207E1" w:rsidRDefault="00F9224F" w:rsidP="0077678E">
      <w:pPr>
        <w:widowControl w:val="0"/>
        <w:autoSpaceDE w:val="0"/>
        <w:autoSpaceDN w:val="0"/>
        <w:adjustRightInd w:val="0"/>
        <w:ind w:left="5529"/>
        <w:jc w:val="right"/>
        <w:rPr>
          <w:rFonts w:ascii="Times New Roman" w:hAnsi="Times New Roman"/>
          <w:sz w:val="24"/>
          <w:szCs w:val="24"/>
        </w:rPr>
      </w:pPr>
      <w:r w:rsidRPr="006207E1">
        <w:rPr>
          <w:rFonts w:ascii="Times New Roman" w:hAnsi="Times New Roman"/>
          <w:sz w:val="28"/>
          <w:szCs w:val="28"/>
        </w:rPr>
        <w:lastRenderedPageBreak/>
        <w:br w:type="page"/>
      </w:r>
    </w:p>
    <w:p w:rsidR="00F9224F" w:rsidRDefault="00F9224F" w:rsidP="004F0017">
      <w:pPr>
        <w:spacing w:line="200" w:lineRule="exact"/>
        <w:rPr>
          <w:rFonts w:ascii="Times New Roman" w:hAnsi="Times New Roman"/>
          <w:sz w:val="24"/>
        </w:rPr>
      </w:pPr>
    </w:p>
    <w:p w:rsidR="00F9224F" w:rsidRDefault="00F9224F" w:rsidP="004F0017">
      <w:pPr>
        <w:spacing w:line="261" w:lineRule="exact"/>
        <w:rPr>
          <w:rFonts w:ascii="Times New Roman" w:hAnsi="Times New Roman"/>
          <w:sz w:val="24"/>
        </w:rPr>
      </w:pPr>
    </w:p>
    <w:p w:rsidR="00F9224F" w:rsidRPr="00701431" w:rsidRDefault="00F9224F" w:rsidP="004F0017">
      <w:pPr>
        <w:spacing w:line="1" w:lineRule="exact"/>
        <w:contextualSpacing/>
        <w:rPr>
          <w:rFonts w:ascii="Times New Roman" w:hAnsi="Times New Roman"/>
          <w:sz w:val="24"/>
          <w:szCs w:val="24"/>
        </w:rPr>
      </w:pPr>
    </w:p>
    <w:p w:rsidR="00F9224F" w:rsidRPr="00701431" w:rsidRDefault="00F9224F" w:rsidP="004F0017">
      <w:pPr>
        <w:spacing w:line="260" w:lineRule="exact"/>
        <w:contextualSpacing/>
        <w:rPr>
          <w:rFonts w:ascii="Times New Roman" w:hAnsi="Times New Roman"/>
          <w:sz w:val="24"/>
          <w:szCs w:val="24"/>
        </w:rPr>
      </w:pPr>
    </w:p>
    <w:p w:rsidR="00F9224F" w:rsidRPr="00F814B5" w:rsidRDefault="00F9224F"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t xml:space="preserve">УТВЕРЖДЕНА </w:t>
      </w:r>
    </w:p>
    <w:p w:rsidR="00F9224F" w:rsidRDefault="00F9224F"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Решением Думы </w:t>
      </w:r>
      <w:r>
        <w:rPr>
          <w:rFonts w:ascii="Times New Roman" w:hAnsi="Times New Roman" w:cs="Times New Roman"/>
          <w:bCs/>
          <w:sz w:val="28"/>
          <w:szCs w:val="28"/>
        </w:rPr>
        <w:t xml:space="preserve">сельского </w:t>
      </w:r>
      <w:r w:rsidRPr="00F814B5">
        <w:rPr>
          <w:rFonts w:ascii="Times New Roman" w:hAnsi="Times New Roman" w:cs="Times New Roman"/>
          <w:bCs/>
          <w:sz w:val="28"/>
          <w:szCs w:val="28"/>
        </w:rPr>
        <w:t xml:space="preserve"> поселения </w:t>
      </w:r>
      <w:r>
        <w:rPr>
          <w:rFonts w:ascii="Times New Roman" w:hAnsi="Times New Roman" w:cs="Times New Roman"/>
          <w:bCs/>
          <w:sz w:val="28"/>
          <w:szCs w:val="28"/>
        </w:rPr>
        <w:t>Алкинского</w:t>
      </w:r>
      <w:r w:rsidRPr="00F814B5">
        <w:rPr>
          <w:rFonts w:ascii="Times New Roman" w:hAnsi="Times New Roman" w:cs="Times New Roman"/>
          <w:bCs/>
          <w:sz w:val="28"/>
          <w:szCs w:val="28"/>
        </w:rPr>
        <w:t xml:space="preserve"> муниципального образования</w:t>
      </w:r>
    </w:p>
    <w:p w:rsidR="00F9224F" w:rsidRPr="00F814B5" w:rsidRDefault="00F9224F"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Pr>
          <w:rFonts w:ascii="Times New Roman" w:hAnsi="Times New Roman" w:cs="Times New Roman"/>
          <w:bCs/>
          <w:sz w:val="28"/>
          <w:szCs w:val="28"/>
        </w:rPr>
        <w:t xml:space="preserve">26 октября </w:t>
      </w:r>
      <w:r w:rsidRPr="00F814B5">
        <w:rPr>
          <w:rFonts w:ascii="Times New Roman" w:hAnsi="Times New Roman" w:cs="Times New Roman"/>
          <w:bCs/>
          <w:sz w:val="28"/>
          <w:szCs w:val="28"/>
        </w:rPr>
        <w:t xml:space="preserve"> 201</w:t>
      </w:r>
      <w:r>
        <w:rPr>
          <w:rFonts w:ascii="Times New Roman" w:hAnsi="Times New Roman" w:cs="Times New Roman"/>
          <w:bCs/>
          <w:sz w:val="28"/>
          <w:szCs w:val="28"/>
        </w:rPr>
        <w:t>8</w:t>
      </w:r>
      <w:r w:rsidRPr="00F814B5">
        <w:rPr>
          <w:rFonts w:ascii="Times New Roman" w:hAnsi="Times New Roman" w:cs="Times New Roman"/>
          <w:bCs/>
          <w:sz w:val="28"/>
          <w:szCs w:val="28"/>
        </w:rPr>
        <w:t xml:space="preserve"> года № </w:t>
      </w:r>
      <w:r>
        <w:rPr>
          <w:rFonts w:ascii="Times New Roman" w:hAnsi="Times New Roman" w:cs="Times New Roman"/>
          <w:bCs/>
          <w:sz w:val="28"/>
          <w:szCs w:val="28"/>
        </w:rPr>
        <w:t>29</w:t>
      </w: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1" w:lineRule="exact"/>
        <w:rPr>
          <w:rFonts w:ascii="Times New Roman" w:hAnsi="Times New Roman"/>
          <w:sz w:val="24"/>
        </w:rPr>
      </w:pPr>
    </w:p>
    <w:p w:rsidR="00F9224F" w:rsidRPr="008808FB" w:rsidRDefault="00F9224F" w:rsidP="004F0017">
      <w:pPr>
        <w:spacing w:line="242" w:lineRule="auto"/>
        <w:jc w:val="center"/>
        <w:rPr>
          <w:rFonts w:ascii="Times New Roman" w:hAnsi="Times New Roman"/>
          <w:b/>
          <w:sz w:val="36"/>
        </w:rPr>
        <w:sectPr w:rsidR="00F9224F" w:rsidRPr="008808FB">
          <w:type w:val="continuous"/>
          <w:pgSz w:w="11900" w:h="16840"/>
          <w:pgMar w:top="826" w:right="1580" w:bottom="686" w:left="1860" w:header="0" w:footer="0" w:gutter="0"/>
          <w:cols w:space="0" w:equalWidth="0">
            <w:col w:w="8460"/>
          </w:cols>
          <w:docGrid w:linePitch="360"/>
        </w:sectPr>
      </w:pPr>
      <w:r w:rsidRPr="00701431">
        <w:rPr>
          <w:rFonts w:ascii="Times New Roman" w:hAnsi="Times New Roman"/>
          <w:b/>
          <w:sz w:val="36"/>
        </w:rPr>
        <w:t xml:space="preserve">Программа комплексного развития </w:t>
      </w:r>
      <w:r>
        <w:rPr>
          <w:rFonts w:ascii="Times New Roman" w:hAnsi="Times New Roman"/>
          <w:b/>
          <w:sz w:val="36"/>
        </w:rPr>
        <w:t xml:space="preserve">социальной </w:t>
      </w:r>
      <w:r w:rsidRPr="00701431">
        <w:rPr>
          <w:rFonts w:ascii="Times New Roman" w:hAnsi="Times New Roman"/>
          <w:b/>
          <w:sz w:val="36"/>
        </w:rPr>
        <w:t>инфраструктуры</w:t>
      </w:r>
      <w:r>
        <w:rPr>
          <w:rFonts w:ascii="Times New Roman" w:hAnsi="Times New Roman"/>
          <w:b/>
          <w:sz w:val="36"/>
        </w:rPr>
        <w:t xml:space="preserve"> Алкинского  м</w:t>
      </w:r>
      <w:r w:rsidRPr="00701431">
        <w:rPr>
          <w:rFonts w:ascii="Times New Roman" w:hAnsi="Times New Roman"/>
          <w:b/>
          <w:sz w:val="36"/>
        </w:rPr>
        <w:t xml:space="preserve">униципального </w:t>
      </w:r>
      <w:r>
        <w:rPr>
          <w:rFonts w:ascii="Times New Roman" w:hAnsi="Times New Roman"/>
          <w:b/>
          <w:sz w:val="36"/>
        </w:rPr>
        <w:t>о</w:t>
      </w:r>
      <w:r w:rsidRPr="00701431">
        <w:rPr>
          <w:rFonts w:ascii="Times New Roman" w:hAnsi="Times New Roman"/>
          <w:b/>
          <w:sz w:val="36"/>
        </w:rPr>
        <w:t xml:space="preserve">бразования </w:t>
      </w:r>
      <w:r>
        <w:rPr>
          <w:rFonts w:ascii="Times New Roman" w:hAnsi="Times New Roman"/>
          <w:b/>
          <w:sz w:val="36"/>
        </w:rPr>
        <w:t>Куйтунского района Иркутской области на период 2019-2033 гг.</w:t>
      </w: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200" w:lineRule="exact"/>
        <w:rPr>
          <w:rFonts w:ascii="Times New Roman" w:hAnsi="Times New Roman"/>
          <w:sz w:val="24"/>
        </w:rPr>
      </w:pPr>
    </w:p>
    <w:p w:rsidR="00F9224F" w:rsidRDefault="00F9224F" w:rsidP="004F0017">
      <w:pPr>
        <w:spacing w:line="313" w:lineRule="exact"/>
        <w:rPr>
          <w:rFonts w:ascii="Times New Roman" w:hAnsi="Times New Roman"/>
          <w:sz w:val="24"/>
        </w:rPr>
      </w:pPr>
    </w:p>
    <w:p w:rsidR="00F9224F" w:rsidRDefault="00F9224F" w:rsidP="004F0017">
      <w:pPr>
        <w:spacing w:line="313" w:lineRule="exact"/>
        <w:rPr>
          <w:rFonts w:ascii="Times New Roman" w:hAnsi="Times New Roman"/>
          <w:sz w:val="24"/>
        </w:rPr>
      </w:pPr>
    </w:p>
    <w:p w:rsidR="00F9224F" w:rsidRDefault="00F9224F" w:rsidP="004F0017">
      <w:pPr>
        <w:spacing w:line="313" w:lineRule="exact"/>
        <w:rPr>
          <w:rFonts w:ascii="Times New Roman" w:hAnsi="Times New Roman"/>
          <w:sz w:val="24"/>
        </w:rPr>
      </w:pPr>
    </w:p>
    <w:p w:rsidR="00F9224F" w:rsidRDefault="00F9224F" w:rsidP="004F0017">
      <w:pPr>
        <w:spacing w:line="313" w:lineRule="exact"/>
        <w:rPr>
          <w:rFonts w:ascii="Times New Roman" w:hAnsi="Times New Roman"/>
          <w:sz w:val="24"/>
        </w:rPr>
      </w:pPr>
    </w:p>
    <w:p w:rsidR="00F9224F" w:rsidRPr="00701431" w:rsidRDefault="00F9224F" w:rsidP="004F0017">
      <w:pPr>
        <w:spacing w:line="240" w:lineRule="atLeast"/>
        <w:rPr>
          <w:rFonts w:ascii="Times New Roman" w:hAnsi="Times New Roman"/>
          <w:sz w:val="27"/>
        </w:rPr>
      </w:pPr>
      <w:r>
        <w:rPr>
          <w:rFonts w:ascii="Times New Roman" w:hAnsi="Times New Roman"/>
          <w:sz w:val="27"/>
        </w:rPr>
        <w:t>Алкин</w:t>
      </w:r>
      <w:r w:rsidRPr="00701431">
        <w:rPr>
          <w:rFonts w:ascii="Times New Roman" w:hAnsi="Times New Roman"/>
          <w:sz w:val="27"/>
        </w:rPr>
        <w:t xml:space="preserve"> </w:t>
      </w:r>
      <w:r>
        <w:rPr>
          <w:rFonts w:ascii="Times New Roman" w:hAnsi="Times New Roman"/>
          <w:sz w:val="27"/>
        </w:rPr>
        <w:t>2018</w:t>
      </w:r>
    </w:p>
    <w:p w:rsidR="00F9224F" w:rsidRDefault="00F9224F" w:rsidP="004F0017">
      <w:pPr>
        <w:spacing w:line="240" w:lineRule="atLeast"/>
        <w:rPr>
          <w:rFonts w:ascii="Times New Roman" w:hAnsi="Times New Roman"/>
          <w:b/>
          <w:sz w:val="27"/>
        </w:rPr>
        <w:sectPr w:rsidR="00F9224F">
          <w:type w:val="continuous"/>
          <w:pgSz w:w="11900" w:h="16840"/>
          <w:pgMar w:top="826" w:right="4660" w:bottom="686" w:left="5520" w:header="0" w:footer="0" w:gutter="0"/>
          <w:cols w:space="0" w:equalWidth="0">
            <w:col w:w="1720"/>
          </w:cols>
          <w:docGrid w:linePitch="360"/>
        </w:sectPr>
      </w:pPr>
    </w:p>
    <w:p w:rsidR="00F9224F" w:rsidRDefault="00F9224F" w:rsidP="004F0017">
      <w:pPr>
        <w:spacing w:line="240" w:lineRule="atLeast"/>
        <w:ind w:left="3220"/>
        <w:rPr>
          <w:rFonts w:ascii="Times New Roman" w:hAnsi="Times New Roman"/>
          <w:b/>
          <w:sz w:val="26"/>
        </w:rPr>
      </w:pPr>
      <w:r>
        <w:rPr>
          <w:rFonts w:ascii="Times New Roman" w:hAnsi="Times New Roman"/>
          <w:b/>
          <w:sz w:val="26"/>
        </w:rPr>
        <w:lastRenderedPageBreak/>
        <w:t xml:space="preserve">С О Д Е </w:t>
      </w:r>
      <w:proofErr w:type="gramStart"/>
      <w:r>
        <w:rPr>
          <w:rFonts w:ascii="Times New Roman" w:hAnsi="Times New Roman"/>
          <w:b/>
          <w:sz w:val="26"/>
        </w:rPr>
        <w:t>Р</w:t>
      </w:r>
      <w:proofErr w:type="gramEnd"/>
      <w:r>
        <w:rPr>
          <w:rFonts w:ascii="Times New Roman" w:hAnsi="Times New Roman"/>
          <w:b/>
          <w:sz w:val="26"/>
        </w:rPr>
        <w:t xml:space="preserve"> Ж А Н И Е</w:t>
      </w:r>
    </w:p>
    <w:p w:rsidR="00F9224F" w:rsidRDefault="00F9224F" w:rsidP="004F0017">
      <w:pPr>
        <w:spacing w:line="200" w:lineRule="exact"/>
        <w:rPr>
          <w:rFonts w:ascii="Times New Roman" w:hAnsi="Times New Roman"/>
        </w:rPr>
      </w:pPr>
    </w:p>
    <w:p w:rsidR="00F9224F" w:rsidRDefault="00F9224F" w:rsidP="004F0017">
      <w:pPr>
        <w:tabs>
          <w:tab w:val="left" w:pos="400"/>
          <w:tab w:val="left" w:leader="dot" w:pos="9440"/>
        </w:tabs>
        <w:spacing w:line="288" w:lineRule="auto"/>
        <w:rPr>
          <w:rFonts w:ascii="Times New Roman" w:hAnsi="Times New Roman" w:cs="Times New Roman"/>
          <w:sz w:val="24"/>
          <w:szCs w:val="24"/>
        </w:rPr>
      </w:pPr>
    </w:p>
    <w:p w:rsidR="00F9224F" w:rsidRDefault="00F9224F"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hAnsi="Times New Roman" w:cs="Times New Roman"/>
          <w:sz w:val="24"/>
          <w:szCs w:val="24"/>
        </w:rPr>
        <w:t>1.</w:t>
      </w:r>
      <w:r w:rsidRPr="00701431">
        <w:rPr>
          <w:rFonts w:ascii="Times New Roman" w:hAnsi="Times New Roman" w:cs="Times New Roman"/>
          <w:sz w:val="24"/>
          <w:szCs w:val="24"/>
        </w:rPr>
        <w:tab/>
      </w:r>
      <w:hyperlink w:anchor="page6" w:history="1">
        <w:r w:rsidRPr="00701431">
          <w:rPr>
            <w:rFonts w:ascii="Times New Roman" w:hAnsi="Times New Roman" w:cs="Times New Roman"/>
            <w:sz w:val="24"/>
            <w:szCs w:val="24"/>
          </w:rPr>
          <w:t>ПАСПОРТ ПРОГРАММЫ</w:t>
        </w:r>
      </w:hyperlink>
      <w:r w:rsidRPr="00701431">
        <w:rPr>
          <w:rFonts w:ascii="Times New Roman" w:hAnsi="Times New Roman" w:cs="Times New Roman"/>
          <w:sz w:val="24"/>
          <w:szCs w:val="24"/>
        </w:rPr>
        <w:tab/>
      </w:r>
      <w:r>
        <w:rPr>
          <w:rFonts w:ascii="Times New Roman" w:hAnsi="Times New Roman" w:cs="Times New Roman"/>
          <w:sz w:val="24"/>
          <w:szCs w:val="24"/>
        </w:rPr>
        <w:t>…...</w:t>
      </w:r>
      <w:hyperlink w:anchor="page6" w:history="1">
        <w:r>
          <w:rPr>
            <w:rFonts w:ascii="Times New Roman" w:hAnsi="Times New Roman" w:cs="Times New Roman"/>
            <w:sz w:val="24"/>
            <w:szCs w:val="24"/>
          </w:rPr>
          <w:t>3</w:t>
        </w:r>
      </w:hyperlink>
    </w:p>
    <w:p w:rsidR="00F9224F" w:rsidRPr="00701431" w:rsidRDefault="00F9224F" w:rsidP="004F0017">
      <w:pPr>
        <w:tabs>
          <w:tab w:val="left" w:pos="400"/>
          <w:tab w:val="left" w:leader="dot" w:pos="9440"/>
        </w:tabs>
        <w:spacing w:line="288" w:lineRule="auto"/>
        <w:rPr>
          <w:rFonts w:ascii="Times New Roman" w:hAnsi="Times New Roman" w:cs="Times New Roman"/>
          <w:sz w:val="24"/>
          <w:szCs w:val="24"/>
        </w:rPr>
      </w:pPr>
    </w:p>
    <w:p w:rsidR="00F9224F" w:rsidRPr="005B200C" w:rsidRDefault="00F9224F" w:rsidP="004F0017">
      <w:pPr>
        <w:tabs>
          <w:tab w:val="left" w:leader="dot" w:pos="10200"/>
        </w:tabs>
        <w:spacing w:line="288" w:lineRule="auto"/>
        <w:rPr>
          <w:rFonts w:ascii="Times New Roman" w:hAnsi="Times New Roman" w:cs="Times New Roman"/>
          <w:b/>
          <w:sz w:val="24"/>
          <w:szCs w:val="24"/>
        </w:rPr>
      </w:pPr>
      <w:r w:rsidRPr="005B200C">
        <w:rPr>
          <w:rFonts w:ascii="Times New Roman" w:hAnsi="Times New Roman" w:cs="Times New Roman"/>
          <w:sz w:val="24"/>
          <w:szCs w:val="24"/>
        </w:rPr>
        <w:t>2. ОБЩИЕ ПОЛОЖЕНИЯ</w:t>
      </w:r>
      <w:r>
        <w:rPr>
          <w:rFonts w:ascii="Times New Roman" w:hAnsi="Times New Roman" w:cs="Times New Roman"/>
          <w:sz w:val="24"/>
          <w:szCs w:val="24"/>
        </w:rPr>
        <w:t>……………………………………………………………………………….</w:t>
      </w:r>
      <w:r w:rsidRPr="00EC2D39">
        <w:rPr>
          <w:rFonts w:ascii="Times New Roman" w:hAnsi="Times New Roman" w:cs="Times New Roman"/>
          <w:sz w:val="24"/>
          <w:szCs w:val="24"/>
        </w:rPr>
        <w:t>6</w:t>
      </w:r>
    </w:p>
    <w:p w:rsidR="00F9224F" w:rsidRDefault="00F9224F" w:rsidP="004F0017">
      <w:pPr>
        <w:spacing w:line="288" w:lineRule="auto"/>
        <w:rPr>
          <w:rFonts w:ascii="Times New Roman" w:hAnsi="Times New Roman" w:cs="Times New Roman"/>
          <w:sz w:val="24"/>
          <w:szCs w:val="24"/>
        </w:rPr>
      </w:pPr>
      <w:r>
        <w:rPr>
          <w:rFonts w:ascii="Times New Roman" w:hAnsi="Times New Roman" w:cs="Times New Roman"/>
          <w:sz w:val="24"/>
          <w:szCs w:val="24"/>
        </w:rPr>
        <w:tab/>
      </w:r>
    </w:p>
    <w:p w:rsidR="00F9224F" w:rsidRPr="005B200C" w:rsidRDefault="00F9224F" w:rsidP="00541243">
      <w:pPr>
        <w:spacing w:line="288" w:lineRule="auto"/>
        <w:rPr>
          <w:rFonts w:ascii="Times New Roman" w:hAnsi="Times New Roman" w:cs="Times New Roman"/>
          <w:sz w:val="24"/>
          <w:szCs w:val="24"/>
        </w:rPr>
      </w:pPr>
      <w:r>
        <w:rPr>
          <w:rFonts w:ascii="Times New Roman" w:hAnsi="Times New Roman" w:cs="Times New Roman"/>
          <w:sz w:val="24"/>
          <w:szCs w:val="24"/>
        </w:rPr>
        <w:t>3</w:t>
      </w:r>
      <w:r w:rsidRPr="005B200C">
        <w:rPr>
          <w:rFonts w:ascii="Times New Roman" w:hAnsi="Times New Roman" w:cs="Times New Roman"/>
          <w:sz w:val="24"/>
          <w:szCs w:val="24"/>
        </w:rPr>
        <w:t xml:space="preserve">. ХАРАКТЕРИСТИКА СУЩЕСТВУЮЩЕГО СОСТОЯНИЯ </w:t>
      </w:r>
      <w:r>
        <w:rPr>
          <w:rFonts w:ascii="Times New Roman" w:hAnsi="Times New Roman" w:cs="Times New Roman"/>
          <w:sz w:val="24"/>
          <w:szCs w:val="24"/>
        </w:rPr>
        <w:t>СОЦИАЛЬНОЙ</w:t>
      </w:r>
      <w:r w:rsidRPr="005B200C">
        <w:rPr>
          <w:rFonts w:ascii="Times New Roman" w:hAnsi="Times New Roman" w:cs="Times New Roman"/>
          <w:sz w:val="24"/>
          <w:szCs w:val="24"/>
        </w:rPr>
        <w:t xml:space="preserve"> ИНФРАСТРУКТУРЫ</w:t>
      </w:r>
      <w:r>
        <w:rPr>
          <w:rFonts w:ascii="Times New Roman" w:hAnsi="Times New Roman" w:cs="Times New Roman"/>
          <w:sz w:val="24"/>
          <w:szCs w:val="24"/>
        </w:rPr>
        <w:t>..............................................................................................................................9</w:t>
      </w:r>
    </w:p>
    <w:p w:rsidR="00F9224F" w:rsidRDefault="00F9224F" w:rsidP="00EC2D39">
      <w:pPr>
        <w:spacing w:line="288" w:lineRule="auto"/>
        <w:ind w:left="709"/>
        <w:rPr>
          <w:rFonts w:ascii="Times New Roman" w:hAnsi="Times New Roman" w:cs="Times New Roman"/>
          <w:sz w:val="24"/>
          <w:szCs w:val="24"/>
        </w:rPr>
      </w:pPr>
      <w:r w:rsidRPr="00EC2D39">
        <w:rPr>
          <w:rFonts w:ascii="Times New Roman" w:hAnsi="Times New Roman" w:cs="Times New Roman"/>
          <w:sz w:val="24"/>
          <w:szCs w:val="24"/>
        </w:rPr>
        <w:t xml:space="preserve">3.1 </w:t>
      </w:r>
      <w:r>
        <w:rPr>
          <w:rFonts w:ascii="Times New Roman" w:hAnsi="Times New Roman"/>
          <w:sz w:val="24"/>
          <w:szCs w:val="24"/>
        </w:rPr>
        <w:t>Описание социально-экономического состояния поселения……..</w:t>
      </w:r>
      <w:r>
        <w:rPr>
          <w:rFonts w:ascii="Times New Roman" w:hAnsi="Times New Roman" w:cs="Times New Roman"/>
          <w:sz w:val="24"/>
          <w:szCs w:val="24"/>
        </w:rPr>
        <w:t>……………</w:t>
      </w:r>
      <w:r w:rsidRPr="00EC2D39">
        <w:rPr>
          <w:rFonts w:ascii="Times New Roman" w:hAnsi="Times New Roman" w:cs="Times New Roman"/>
          <w:sz w:val="24"/>
          <w:szCs w:val="24"/>
        </w:rPr>
        <w:t>…….....</w:t>
      </w:r>
      <w:r>
        <w:rPr>
          <w:rFonts w:ascii="Times New Roman" w:hAnsi="Times New Roman" w:cs="Times New Roman"/>
          <w:sz w:val="24"/>
          <w:szCs w:val="24"/>
        </w:rPr>
        <w:t>.</w:t>
      </w:r>
      <w:r w:rsidRPr="00EC2D39">
        <w:rPr>
          <w:rFonts w:ascii="Times New Roman" w:hAnsi="Times New Roman" w:cs="Times New Roman"/>
          <w:sz w:val="24"/>
          <w:szCs w:val="24"/>
        </w:rPr>
        <w:t>..</w:t>
      </w:r>
      <w:r>
        <w:rPr>
          <w:rFonts w:ascii="Times New Roman" w:hAnsi="Times New Roman" w:cs="Times New Roman"/>
          <w:sz w:val="24"/>
          <w:szCs w:val="24"/>
        </w:rPr>
        <w:t>9</w:t>
      </w:r>
    </w:p>
    <w:p w:rsidR="00F9224F" w:rsidRPr="00EC2D39" w:rsidRDefault="00F9224F" w:rsidP="00EC2D39">
      <w:pPr>
        <w:spacing w:line="288" w:lineRule="auto"/>
        <w:ind w:left="709"/>
        <w:rPr>
          <w:rFonts w:ascii="Times New Roman" w:hAnsi="Times New Roman" w:cs="Times New Roman"/>
          <w:sz w:val="24"/>
          <w:szCs w:val="24"/>
        </w:rPr>
      </w:pPr>
      <w:r>
        <w:rPr>
          <w:rFonts w:ascii="Times New Roman" w:hAnsi="Times New Roman" w:cs="Times New Roman"/>
          <w:sz w:val="24"/>
          <w:szCs w:val="24"/>
        </w:rPr>
        <w:t xml:space="preserve">3.2 </w:t>
      </w:r>
      <w:r w:rsidRPr="00EC2D39">
        <w:rPr>
          <w:rStyle w:val="aa"/>
          <w:sz w:val="24"/>
          <w:szCs w:val="24"/>
        </w:rPr>
        <w:t>Сведения о градостроительной деятельности</w:t>
      </w:r>
      <w:r>
        <w:rPr>
          <w:rStyle w:val="aa"/>
          <w:sz w:val="24"/>
          <w:szCs w:val="24"/>
        </w:rPr>
        <w:t>……………………………………………..11</w:t>
      </w:r>
    </w:p>
    <w:p w:rsidR="00F9224F" w:rsidRDefault="00F9224F" w:rsidP="00EC2D39">
      <w:pPr>
        <w:spacing w:line="288" w:lineRule="auto"/>
        <w:ind w:left="709"/>
        <w:rPr>
          <w:rFonts w:ascii="Times New Roman" w:hAnsi="Times New Roman" w:cs="Times New Roman"/>
          <w:sz w:val="24"/>
          <w:szCs w:val="24"/>
        </w:rPr>
      </w:pPr>
      <w:r w:rsidRPr="00EC2D39">
        <w:rPr>
          <w:rFonts w:ascii="Times New Roman" w:hAnsi="Times New Roman" w:cs="Times New Roman"/>
          <w:sz w:val="24"/>
          <w:szCs w:val="24"/>
        </w:rPr>
        <w:t>3.</w:t>
      </w:r>
      <w:r>
        <w:rPr>
          <w:rFonts w:ascii="Times New Roman" w:hAnsi="Times New Roman" w:cs="Times New Roman"/>
          <w:sz w:val="24"/>
          <w:szCs w:val="24"/>
        </w:rPr>
        <w:t>3 Технико-экономические параметры обеспеченности услугами социальной инфраструктуры..</w:t>
      </w:r>
      <w:r w:rsidRPr="00EC2D39">
        <w:rPr>
          <w:rFonts w:ascii="Times New Roman" w:hAnsi="Times New Roman" w:cs="Times New Roman"/>
          <w:sz w:val="24"/>
          <w:szCs w:val="24"/>
        </w:rPr>
        <w:t>…</w:t>
      </w:r>
      <w:r>
        <w:rPr>
          <w:rFonts w:ascii="Times New Roman" w:hAnsi="Times New Roman" w:cs="Times New Roman"/>
          <w:sz w:val="24"/>
          <w:szCs w:val="24"/>
        </w:rPr>
        <w:t>.</w:t>
      </w:r>
      <w:r w:rsidRPr="00EC2D39">
        <w:rPr>
          <w:rFonts w:ascii="Times New Roman" w:hAnsi="Times New Roman" w:cs="Times New Roman"/>
          <w:sz w:val="24"/>
          <w:szCs w:val="24"/>
        </w:rPr>
        <w:t>…..……</w:t>
      </w:r>
      <w:r>
        <w:rPr>
          <w:rFonts w:ascii="Times New Roman" w:hAnsi="Times New Roman" w:cs="Times New Roman"/>
          <w:sz w:val="24"/>
          <w:szCs w:val="24"/>
        </w:rPr>
        <w:t>…………………………………………………………………...12</w:t>
      </w:r>
    </w:p>
    <w:p w:rsidR="00F9224F" w:rsidRPr="005B200C" w:rsidRDefault="00F9224F" w:rsidP="00EC2D39">
      <w:pPr>
        <w:spacing w:line="288" w:lineRule="auto"/>
        <w:ind w:left="709"/>
        <w:rPr>
          <w:rFonts w:ascii="Times New Roman" w:hAnsi="Times New Roman" w:cs="Times New Roman"/>
          <w:sz w:val="24"/>
          <w:szCs w:val="24"/>
        </w:rPr>
      </w:pPr>
      <w:r>
        <w:rPr>
          <w:rFonts w:ascii="Times New Roman" w:hAnsi="Times New Roman" w:cs="Times New Roman"/>
          <w:sz w:val="24"/>
          <w:szCs w:val="24"/>
        </w:rPr>
        <w:t>3</w:t>
      </w:r>
      <w:r w:rsidRPr="005B200C">
        <w:rPr>
          <w:rFonts w:ascii="Times New Roman" w:hAnsi="Times New Roman" w:cs="Times New Roman"/>
          <w:sz w:val="24"/>
          <w:szCs w:val="24"/>
        </w:rPr>
        <w:t>.</w:t>
      </w:r>
      <w:r>
        <w:rPr>
          <w:rFonts w:ascii="Times New Roman" w:hAnsi="Times New Roman" w:cs="Times New Roman"/>
          <w:sz w:val="24"/>
          <w:szCs w:val="24"/>
        </w:rPr>
        <w:t>4 Прогнозируемый спрос на услуги социальной инфраструктуры.………………..……...15</w:t>
      </w:r>
    </w:p>
    <w:p w:rsidR="00F9224F" w:rsidRDefault="00F9224F" w:rsidP="00EC2D39">
      <w:pPr>
        <w:spacing w:line="288" w:lineRule="auto"/>
        <w:ind w:left="709"/>
        <w:rPr>
          <w:rFonts w:ascii="Times New Roman" w:hAnsi="Times New Roman" w:cs="Times New Roman"/>
          <w:sz w:val="24"/>
          <w:szCs w:val="24"/>
        </w:rPr>
      </w:pPr>
      <w:r>
        <w:rPr>
          <w:rFonts w:ascii="Times New Roman" w:hAnsi="Times New Roman" w:cs="Times New Roman"/>
          <w:sz w:val="24"/>
          <w:szCs w:val="24"/>
        </w:rPr>
        <w:t>3</w:t>
      </w:r>
      <w:r w:rsidRPr="005B200C">
        <w:rPr>
          <w:rFonts w:ascii="Times New Roman" w:hAnsi="Times New Roman" w:cs="Times New Roman"/>
          <w:sz w:val="24"/>
          <w:szCs w:val="24"/>
        </w:rPr>
        <w:t>.</w:t>
      </w:r>
      <w:r>
        <w:rPr>
          <w:rFonts w:ascii="Times New Roman" w:hAnsi="Times New Roman" w:cs="Times New Roman"/>
          <w:sz w:val="24"/>
          <w:szCs w:val="24"/>
        </w:rPr>
        <w:t xml:space="preserve">5 </w:t>
      </w:r>
      <w:r w:rsidRPr="000B3AA4">
        <w:rPr>
          <w:rFonts w:ascii="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hAnsi="Times New Roman" w:cs="Times New Roman"/>
          <w:sz w:val="24"/>
          <w:szCs w:val="24"/>
        </w:rPr>
        <w:t>………………………………………………………………….18</w:t>
      </w:r>
    </w:p>
    <w:p w:rsidR="00F9224F" w:rsidRDefault="00F9224F" w:rsidP="004F0017">
      <w:pPr>
        <w:spacing w:line="288" w:lineRule="auto"/>
        <w:rPr>
          <w:rFonts w:ascii="Times New Roman" w:hAnsi="Times New Roman" w:cs="Times New Roman"/>
          <w:sz w:val="24"/>
          <w:szCs w:val="24"/>
        </w:rPr>
      </w:pPr>
    </w:p>
    <w:p w:rsidR="00F9224F" w:rsidRDefault="00F9224F" w:rsidP="00541243">
      <w:pPr>
        <w:tabs>
          <w:tab w:val="left" w:pos="958"/>
        </w:tabs>
        <w:spacing w:line="288" w:lineRule="auto"/>
        <w:ind w:right="1"/>
        <w:rPr>
          <w:rFonts w:ascii="Times New Roman" w:hAnsi="Times New Roman" w:cs="Times New Roman"/>
          <w:color w:val="0D0D0D"/>
          <w:sz w:val="24"/>
          <w:szCs w:val="24"/>
        </w:rPr>
      </w:pPr>
      <w:r>
        <w:rPr>
          <w:rFonts w:ascii="Times New Roman" w:hAnsi="Times New Roman" w:cs="Times New Roman"/>
          <w:color w:val="0D0D0D"/>
          <w:sz w:val="24"/>
          <w:szCs w:val="24"/>
        </w:rPr>
        <w:t xml:space="preserve">4. </w:t>
      </w:r>
      <w:r w:rsidRPr="000B3AA4">
        <w:rPr>
          <w:rFonts w:ascii="Times New Roman" w:hAnsi="Times New Roman" w:cs="Times New Roman"/>
          <w:color w:val="0D0D0D"/>
          <w:sz w:val="24"/>
          <w:szCs w:val="24"/>
        </w:rPr>
        <w:t>МЕРОПРИЯТИЯ ПО РАЗВИТИЮ СЕТИ ОБЪЕКТОВ СОЦИАЛЬНОЙ ИНФРАСТРУКТУРЫ</w:t>
      </w:r>
      <w:r>
        <w:rPr>
          <w:rFonts w:ascii="Times New Roman" w:hAnsi="Times New Roman" w:cs="Times New Roman"/>
          <w:color w:val="0D0D0D"/>
          <w:sz w:val="24"/>
          <w:szCs w:val="24"/>
        </w:rPr>
        <w:t>................................................................................................................................24</w:t>
      </w:r>
    </w:p>
    <w:p w:rsidR="00F9224F" w:rsidRPr="00F4182B" w:rsidRDefault="00F9224F" w:rsidP="000B3AA4">
      <w:pPr>
        <w:tabs>
          <w:tab w:val="left" w:pos="958"/>
        </w:tabs>
        <w:spacing w:line="288" w:lineRule="auto"/>
        <w:ind w:right="1"/>
        <w:jc w:val="both"/>
        <w:rPr>
          <w:rFonts w:ascii="Times New Roman" w:hAnsi="Times New Roman" w:cs="Times New Roman"/>
          <w:color w:val="0D0D0D"/>
          <w:sz w:val="24"/>
          <w:szCs w:val="24"/>
        </w:rPr>
      </w:pPr>
    </w:p>
    <w:p w:rsidR="00F9224F" w:rsidRPr="00F4182B" w:rsidRDefault="00F9224F" w:rsidP="000B3AA4">
      <w:pPr>
        <w:tabs>
          <w:tab w:val="left" w:pos="958"/>
        </w:tabs>
        <w:spacing w:line="288" w:lineRule="auto"/>
        <w:ind w:right="1"/>
        <w:jc w:val="both"/>
        <w:rPr>
          <w:rFonts w:ascii="Times New Roman" w:hAnsi="Times New Roman" w:cs="Times New Roman"/>
          <w:color w:val="0D0D0D"/>
          <w:sz w:val="24"/>
          <w:szCs w:val="24"/>
        </w:rPr>
      </w:pPr>
      <w:r w:rsidRPr="00F4182B">
        <w:rPr>
          <w:rFonts w:ascii="Times New Roman" w:hAnsi="Times New Roman" w:cs="Times New Roman"/>
          <w:color w:val="0D0D0D"/>
          <w:sz w:val="24"/>
          <w:szCs w:val="24"/>
        </w:rPr>
        <w:t>5</w:t>
      </w:r>
      <w:r>
        <w:rPr>
          <w:rFonts w:ascii="Times New Roman" w:hAnsi="Times New Roman" w:cs="Times New Roman"/>
          <w:color w:val="0D0D0D"/>
          <w:sz w:val="24"/>
          <w:szCs w:val="24"/>
        </w:rPr>
        <w:t>.</w:t>
      </w:r>
      <w:r w:rsidRPr="00F4182B">
        <w:rPr>
          <w:rFonts w:ascii="Times New Roman" w:hAnsi="Times New Roman" w:cs="Times New Roman"/>
          <w:color w:val="0D0D0D"/>
          <w:sz w:val="24"/>
          <w:szCs w:val="24"/>
        </w:rPr>
        <w:t xml:space="preserve"> ПРЕДЛОЖЕНИЯ ПО ПОВЫШЕНИЮ ДОСТУПНОСТИ СРЕДЫ ДЛЯ МАЛОМОБИЛЬНЫХ ГРУПП НАСЕЛЕНИЯ</w:t>
      </w:r>
      <w:r>
        <w:rPr>
          <w:rFonts w:ascii="Times New Roman" w:hAnsi="Times New Roman" w:cs="Times New Roman"/>
          <w:color w:val="0D0D0D"/>
          <w:sz w:val="24"/>
          <w:szCs w:val="24"/>
        </w:rPr>
        <w:t>……………………………………………………………………………….…27</w:t>
      </w:r>
    </w:p>
    <w:p w:rsidR="00F9224F" w:rsidRDefault="00F9224F" w:rsidP="004F0017">
      <w:pPr>
        <w:spacing w:line="288" w:lineRule="auto"/>
        <w:rPr>
          <w:rFonts w:ascii="Times New Roman" w:hAnsi="Times New Roman" w:cs="Times New Roman"/>
          <w:sz w:val="24"/>
          <w:szCs w:val="24"/>
        </w:rPr>
      </w:pPr>
    </w:p>
    <w:p w:rsidR="00F9224F" w:rsidRDefault="00F9224F" w:rsidP="004F0017">
      <w:pPr>
        <w:spacing w:line="288" w:lineRule="auto"/>
        <w:rPr>
          <w:rFonts w:ascii="Times New Roman" w:hAnsi="Times New Roman" w:cs="Times New Roman"/>
          <w:sz w:val="24"/>
          <w:szCs w:val="24"/>
        </w:rPr>
      </w:pPr>
      <w:r>
        <w:rPr>
          <w:rFonts w:ascii="Times New Roman" w:hAnsi="Times New Roman" w:cs="Times New Roman"/>
          <w:sz w:val="24"/>
          <w:szCs w:val="24"/>
        </w:rPr>
        <w:t xml:space="preserve">6. </w:t>
      </w:r>
      <w:r w:rsidRPr="00EB4671">
        <w:rPr>
          <w:rFonts w:ascii="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Pr>
          <w:rFonts w:ascii="Times New Roman" w:hAnsi="Times New Roman" w:cs="Times New Roman"/>
          <w:sz w:val="24"/>
          <w:szCs w:val="24"/>
        </w:rPr>
        <w:t>………………………….29</w:t>
      </w:r>
    </w:p>
    <w:p w:rsidR="00F9224F" w:rsidRDefault="00F9224F" w:rsidP="004F0017">
      <w:pPr>
        <w:spacing w:line="288" w:lineRule="auto"/>
        <w:rPr>
          <w:rFonts w:ascii="Times New Roman" w:hAnsi="Times New Roman" w:cs="Times New Roman"/>
          <w:sz w:val="24"/>
          <w:szCs w:val="24"/>
        </w:rPr>
      </w:pPr>
    </w:p>
    <w:p w:rsidR="00F9224F" w:rsidRDefault="00F9224F" w:rsidP="004F0017">
      <w:pPr>
        <w:spacing w:line="288" w:lineRule="auto"/>
        <w:rPr>
          <w:rFonts w:ascii="Times New Roman" w:hAnsi="Times New Roman" w:cs="Times New Roman"/>
          <w:sz w:val="24"/>
          <w:szCs w:val="24"/>
        </w:rPr>
      </w:pPr>
      <w:r>
        <w:rPr>
          <w:rFonts w:ascii="Times New Roman" w:hAnsi="Times New Roman" w:cs="Times New Roman"/>
          <w:sz w:val="24"/>
          <w:szCs w:val="24"/>
        </w:rPr>
        <w:t>7. ЦЕЛЕВЫЕ ИНДИКАТОРЫ ПРОГРАММЫ……………………………………………………….31</w:t>
      </w:r>
    </w:p>
    <w:p w:rsidR="00F9224F" w:rsidRDefault="00F9224F" w:rsidP="004F0017">
      <w:pPr>
        <w:spacing w:line="288" w:lineRule="auto"/>
        <w:rPr>
          <w:rFonts w:ascii="Times New Roman" w:hAnsi="Times New Roman" w:cs="Times New Roman"/>
          <w:sz w:val="24"/>
          <w:szCs w:val="24"/>
        </w:rPr>
      </w:pPr>
    </w:p>
    <w:p w:rsidR="00F9224F" w:rsidRDefault="00F9224F" w:rsidP="004F0017">
      <w:pPr>
        <w:spacing w:line="288" w:lineRule="auto"/>
        <w:rPr>
          <w:rFonts w:ascii="Times New Roman" w:hAnsi="Times New Roman" w:cs="Times New Roman"/>
          <w:sz w:val="24"/>
          <w:szCs w:val="24"/>
        </w:rPr>
      </w:pPr>
      <w:r>
        <w:rPr>
          <w:rFonts w:ascii="Times New Roman" w:hAnsi="Times New Roman" w:cs="Times New Roman"/>
          <w:sz w:val="24"/>
          <w:szCs w:val="24"/>
        </w:rPr>
        <w:t xml:space="preserve">8. </w:t>
      </w:r>
      <w:r w:rsidRPr="00EB4671">
        <w:rPr>
          <w:rFonts w:ascii="Times New Roman" w:hAnsi="Times New Roman" w:cs="Times New Roman"/>
          <w:sz w:val="24"/>
          <w:szCs w:val="24"/>
        </w:rPr>
        <w:t>ЭФФЕКТИВНОСТЬ МЕРОПРИЯТИЙ ПО РАЗВИТИЮ СЕТИ ОБЪЕКТОВ СОЦИАЛЬНОЙ ИНФРАСТРУКТУРЫ</w:t>
      </w:r>
      <w:r>
        <w:rPr>
          <w:rFonts w:ascii="Times New Roman" w:hAnsi="Times New Roman" w:cs="Times New Roman"/>
          <w:sz w:val="24"/>
          <w:szCs w:val="24"/>
        </w:rPr>
        <w:t>……………………………………………………………………………….…..33</w:t>
      </w:r>
    </w:p>
    <w:p w:rsidR="00F9224F" w:rsidRDefault="00F9224F" w:rsidP="004F0017">
      <w:pPr>
        <w:spacing w:line="288" w:lineRule="auto"/>
        <w:rPr>
          <w:rFonts w:ascii="Times New Roman" w:hAnsi="Times New Roman" w:cs="Times New Roman"/>
          <w:sz w:val="24"/>
          <w:szCs w:val="24"/>
        </w:rPr>
      </w:pPr>
    </w:p>
    <w:p w:rsidR="00F9224F" w:rsidRPr="001A6E42" w:rsidRDefault="00F9224F" w:rsidP="001A6E42">
      <w:pPr>
        <w:spacing w:line="288" w:lineRule="auto"/>
        <w:jc w:val="both"/>
        <w:rPr>
          <w:rFonts w:ascii="Times New Roman" w:hAnsi="Times New Roman" w:cs="Times New Roman"/>
          <w:sz w:val="24"/>
          <w:szCs w:val="24"/>
        </w:rPr>
      </w:pPr>
      <w:r>
        <w:rPr>
          <w:rFonts w:ascii="Times New Roman" w:hAnsi="Times New Roman" w:cs="Times New Roman"/>
          <w:sz w:val="24"/>
          <w:szCs w:val="24"/>
        </w:rPr>
        <w:t>9. П</w:t>
      </w:r>
      <w:r w:rsidRPr="00EB4671">
        <w:rPr>
          <w:rFonts w:ascii="Times New Roman" w:hAnsi="Times New Roman" w:cs="Times New Roman"/>
          <w:sz w:val="24"/>
          <w:szCs w:val="24"/>
        </w:rPr>
        <w:t xml:space="preserve">РЕДЛОЖЕНИЯ ПО СОВЕРШЕНСТВОВАНИЮ НОРМАТИВНО-ПРАВОВОГО </w:t>
      </w:r>
      <w:r>
        <w:rPr>
          <w:rFonts w:ascii="Times New Roman" w:hAnsi="Times New Roman" w:cs="Times New Roman"/>
          <w:sz w:val="24"/>
          <w:szCs w:val="24"/>
        </w:rPr>
        <w:t xml:space="preserve"> И ИНФОРМАЦИОННОГО </w:t>
      </w:r>
      <w:r w:rsidRPr="00EB4671">
        <w:rPr>
          <w:rFonts w:ascii="Times New Roman" w:hAnsi="Times New Roman" w:cs="Times New Roman"/>
          <w:sz w:val="24"/>
          <w:szCs w:val="24"/>
        </w:rPr>
        <w:t>ОБЕСПЕЧЕНИЯ РАЗВИТИЯ СОЦИАЛЬНОЙ ИНФРАСТРУКТУРЫ</w:t>
      </w:r>
      <w:r>
        <w:rPr>
          <w:rFonts w:ascii="Times New Roman" w:hAnsi="Times New Roman" w:cs="Times New Roman"/>
          <w:sz w:val="24"/>
          <w:szCs w:val="24"/>
        </w:rPr>
        <w:t>………………………………………………………………………….…….….34</w:t>
      </w:r>
    </w:p>
    <w:p w:rsidR="00F9224F" w:rsidRDefault="00F9224F" w:rsidP="004F0017">
      <w:pPr>
        <w:rPr>
          <w:rFonts w:ascii="Times New Roman" w:hAnsi="Times New Roman"/>
          <w:sz w:val="24"/>
          <w:szCs w:val="24"/>
        </w:rPr>
      </w:pPr>
    </w:p>
    <w:p w:rsidR="00F9224F" w:rsidRDefault="00F9224F" w:rsidP="004F0017">
      <w:pPr>
        <w:rPr>
          <w:rFonts w:ascii="Times New Roman" w:hAnsi="Times New Roman"/>
          <w:sz w:val="24"/>
          <w:szCs w:val="24"/>
        </w:rPr>
      </w:pP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pPr>
    </w:p>
    <w:p w:rsidR="00F9224F" w:rsidRDefault="00F9224F" w:rsidP="000024A7">
      <w:pPr>
        <w:tabs>
          <w:tab w:val="left" w:pos="1683"/>
        </w:tabs>
        <w:spacing w:line="288" w:lineRule="auto"/>
        <w:ind w:left="720"/>
        <w:rPr>
          <w:rFonts w:ascii="Times New Roman" w:hAnsi="Times New Roman"/>
          <w:b/>
          <w:sz w:val="24"/>
        </w:rPr>
      </w:pPr>
      <w:r>
        <w:rPr>
          <w:rFonts w:ascii="Times New Roman" w:hAnsi="Times New Roman"/>
          <w:b/>
          <w:sz w:val="24"/>
        </w:rPr>
        <w:tab/>
      </w: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pPr>
    </w:p>
    <w:p w:rsidR="00F9224F" w:rsidRDefault="00F9224F" w:rsidP="001958CC">
      <w:pPr>
        <w:spacing w:line="288" w:lineRule="auto"/>
        <w:ind w:left="720"/>
        <w:rPr>
          <w:rFonts w:ascii="Times New Roman" w:hAnsi="Times New Roman"/>
          <w:b/>
          <w:sz w:val="24"/>
        </w:rPr>
        <w:sectPr w:rsidR="00F9224F" w:rsidSect="006B334C">
          <w:pgSz w:w="11906" w:h="16838"/>
          <w:pgMar w:top="851" w:right="567" w:bottom="851" w:left="1134" w:header="709" w:footer="709" w:gutter="0"/>
          <w:cols w:space="708"/>
          <w:docGrid w:linePitch="360"/>
        </w:sectPr>
      </w:pPr>
    </w:p>
    <w:p w:rsidR="00F9224F" w:rsidRDefault="00F9224F" w:rsidP="00132354">
      <w:pPr>
        <w:numPr>
          <w:ilvl w:val="0"/>
          <w:numId w:val="1"/>
        </w:numPr>
        <w:spacing w:line="288" w:lineRule="auto"/>
        <w:rPr>
          <w:rFonts w:ascii="Times New Roman" w:hAnsi="Times New Roman"/>
          <w:b/>
          <w:sz w:val="24"/>
        </w:rPr>
      </w:pPr>
      <w:r>
        <w:rPr>
          <w:rFonts w:ascii="Times New Roman" w:hAnsi="Times New Roman"/>
          <w:b/>
          <w:sz w:val="24"/>
        </w:rPr>
        <w:lastRenderedPageBreak/>
        <w:t>ПАСПОРТ ПРОГРАММЫ</w:t>
      </w:r>
    </w:p>
    <w:p w:rsidR="00F9224F" w:rsidRDefault="00F9224F" w:rsidP="004F0017">
      <w:pPr>
        <w:spacing w:line="288" w:lineRule="auto"/>
        <w:rPr>
          <w:rFonts w:ascii="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884"/>
      </w:tblGrid>
      <w:tr w:rsidR="00F9224F" w:rsidRPr="00F4240E" w:rsidTr="00353EA9">
        <w:tc>
          <w:tcPr>
            <w:tcW w:w="2518" w:type="dxa"/>
          </w:tcPr>
          <w:p w:rsidR="00F9224F" w:rsidRPr="00F4240E" w:rsidRDefault="00F9224F" w:rsidP="00D87508">
            <w:pPr>
              <w:ind w:left="147"/>
              <w:rPr>
                <w:rFonts w:ascii="Times New Roman" w:hAnsi="Times New Roman" w:cs="Times New Roman"/>
                <w:b/>
                <w:sz w:val="24"/>
                <w:szCs w:val="24"/>
              </w:rPr>
            </w:pPr>
            <w:r w:rsidRPr="00F4240E">
              <w:rPr>
                <w:rFonts w:ascii="Times New Roman" w:hAnsi="Times New Roman" w:cs="Times New Roman"/>
                <w:sz w:val="24"/>
                <w:szCs w:val="24"/>
              </w:rPr>
              <w:t>Наименование программы</w:t>
            </w:r>
          </w:p>
        </w:tc>
        <w:tc>
          <w:tcPr>
            <w:tcW w:w="7884" w:type="dxa"/>
          </w:tcPr>
          <w:p w:rsidR="00F9224F" w:rsidRPr="00F4240E" w:rsidRDefault="00F9224F" w:rsidP="00FD59A7">
            <w:pPr>
              <w:rPr>
                <w:rFonts w:ascii="Times New Roman" w:hAnsi="Times New Roman" w:cs="Times New Roman"/>
                <w:b/>
                <w:sz w:val="24"/>
                <w:szCs w:val="24"/>
              </w:rPr>
            </w:pPr>
            <w:r w:rsidRPr="00F4240E">
              <w:rPr>
                <w:rFonts w:ascii="Times New Roman" w:hAnsi="Times New Roman" w:cs="Times New Roman"/>
                <w:sz w:val="24"/>
                <w:szCs w:val="24"/>
              </w:rPr>
              <w:t>Программа «Комплексное р</w:t>
            </w:r>
            <w:r>
              <w:rPr>
                <w:rFonts w:ascii="Times New Roman" w:hAnsi="Times New Roman" w:cs="Times New Roman"/>
                <w:sz w:val="24"/>
                <w:szCs w:val="24"/>
              </w:rPr>
              <w:t xml:space="preserve">азвитие социальной </w:t>
            </w:r>
            <w:r w:rsidRPr="00F4240E">
              <w:rPr>
                <w:rFonts w:ascii="Times New Roman" w:hAnsi="Times New Roman" w:cs="Times New Roman"/>
                <w:sz w:val="24"/>
                <w:szCs w:val="24"/>
              </w:rPr>
              <w:t xml:space="preserve">инфраструктуры </w:t>
            </w:r>
            <w:r>
              <w:rPr>
                <w:rFonts w:ascii="Times New Roman" w:hAnsi="Times New Roman" w:cs="Times New Roman"/>
                <w:sz w:val="24"/>
                <w:szCs w:val="24"/>
              </w:rPr>
              <w:t>Алкинского Муниципального Образования</w:t>
            </w:r>
            <w:r w:rsidRPr="00F4240E">
              <w:rPr>
                <w:rFonts w:ascii="Times New Roman" w:hAnsi="Times New Roman" w:cs="Times New Roman"/>
                <w:sz w:val="24"/>
                <w:szCs w:val="24"/>
              </w:rPr>
              <w:t xml:space="preserve">» на </w:t>
            </w:r>
            <w:r>
              <w:rPr>
                <w:rFonts w:ascii="Times New Roman" w:hAnsi="Times New Roman" w:cs="Times New Roman"/>
                <w:sz w:val="24"/>
                <w:szCs w:val="24"/>
              </w:rPr>
              <w:t>2019</w:t>
            </w:r>
            <w:r w:rsidRPr="00F4240E">
              <w:rPr>
                <w:rFonts w:ascii="Times New Roman" w:hAnsi="Times New Roman" w:cs="Times New Roman"/>
                <w:sz w:val="24"/>
                <w:szCs w:val="24"/>
              </w:rPr>
              <w:t xml:space="preserve"> - 203</w:t>
            </w:r>
            <w:r>
              <w:rPr>
                <w:rFonts w:ascii="Times New Roman" w:hAnsi="Times New Roman" w:cs="Times New Roman"/>
                <w:sz w:val="24"/>
                <w:szCs w:val="24"/>
              </w:rPr>
              <w:t>3</w:t>
            </w:r>
            <w:r w:rsidRPr="00F4240E">
              <w:rPr>
                <w:rFonts w:ascii="Times New Roman" w:hAnsi="Times New Roman" w:cs="Times New Roman"/>
                <w:sz w:val="24"/>
                <w:szCs w:val="24"/>
              </w:rPr>
              <w:t xml:space="preserve"> год»</w:t>
            </w:r>
          </w:p>
        </w:tc>
      </w:tr>
      <w:tr w:rsidR="00F9224F" w:rsidRPr="00F4240E" w:rsidTr="00353EA9">
        <w:tc>
          <w:tcPr>
            <w:tcW w:w="2518" w:type="dxa"/>
          </w:tcPr>
          <w:p w:rsidR="00F9224F" w:rsidRPr="00F4240E" w:rsidRDefault="00F9224F" w:rsidP="00D87508">
            <w:pPr>
              <w:ind w:left="147"/>
              <w:rPr>
                <w:rFonts w:ascii="Times New Roman" w:hAnsi="Times New Roman" w:cs="Times New Roman"/>
                <w:sz w:val="24"/>
                <w:szCs w:val="24"/>
              </w:rPr>
            </w:pPr>
            <w:r w:rsidRPr="00F4240E">
              <w:rPr>
                <w:rFonts w:ascii="Times New Roman" w:hAnsi="Times New Roman" w:cs="Times New Roman"/>
                <w:sz w:val="24"/>
                <w:szCs w:val="24"/>
              </w:rPr>
              <w:t>Основания для разработки</w:t>
            </w:r>
          </w:p>
          <w:p w:rsidR="00F9224F" w:rsidRPr="00F4240E" w:rsidRDefault="00F9224F" w:rsidP="00D87508">
            <w:pPr>
              <w:ind w:left="147"/>
              <w:rPr>
                <w:rFonts w:ascii="Times New Roman" w:hAnsi="Times New Roman" w:cs="Times New Roman"/>
                <w:b/>
                <w:sz w:val="24"/>
                <w:szCs w:val="24"/>
              </w:rPr>
            </w:pPr>
            <w:r>
              <w:rPr>
                <w:rFonts w:ascii="Times New Roman" w:hAnsi="Times New Roman" w:cs="Times New Roman"/>
                <w:sz w:val="24"/>
                <w:szCs w:val="24"/>
              </w:rPr>
              <w:t>П</w:t>
            </w:r>
            <w:r w:rsidRPr="00F4240E">
              <w:rPr>
                <w:rFonts w:ascii="Times New Roman" w:hAnsi="Times New Roman" w:cs="Times New Roman"/>
                <w:sz w:val="24"/>
                <w:szCs w:val="24"/>
              </w:rPr>
              <w:t>рограммы</w:t>
            </w:r>
          </w:p>
        </w:tc>
        <w:tc>
          <w:tcPr>
            <w:tcW w:w="7884" w:type="dxa"/>
          </w:tcPr>
          <w:p w:rsidR="00F9224F" w:rsidRPr="007359E6" w:rsidRDefault="00F9224F" w:rsidP="007778E8">
            <w:pPr>
              <w:pStyle w:val="ae"/>
              <w:spacing w:before="0"/>
              <w:ind w:left="76"/>
              <w:rPr>
                <w:szCs w:val="24"/>
              </w:rPr>
            </w:pPr>
            <w:r w:rsidRPr="007359E6">
              <w:rPr>
                <w:szCs w:val="24"/>
              </w:rPr>
              <w:t xml:space="preserve">-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F9224F" w:rsidRPr="007359E6" w:rsidRDefault="00F9224F" w:rsidP="007778E8">
            <w:pPr>
              <w:pStyle w:val="ae"/>
              <w:spacing w:before="0"/>
              <w:ind w:left="76"/>
              <w:rPr>
                <w:szCs w:val="24"/>
              </w:rPr>
            </w:pPr>
            <w:r w:rsidRPr="007359E6">
              <w:rPr>
                <w:szCs w:val="24"/>
              </w:rPr>
              <w:t>- Градостроительный кодекс Российской Федерации;</w:t>
            </w:r>
          </w:p>
          <w:p w:rsidR="00F9224F" w:rsidRPr="007359E6" w:rsidRDefault="00F9224F" w:rsidP="007778E8">
            <w:pPr>
              <w:pStyle w:val="ae"/>
              <w:spacing w:before="0"/>
              <w:ind w:left="76"/>
              <w:rPr>
                <w:szCs w:val="24"/>
              </w:rPr>
            </w:pPr>
            <w:r w:rsidRPr="007359E6">
              <w:rPr>
                <w:szCs w:val="24"/>
              </w:rPr>
              <w:t xml:space="preserve">- 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359E6">
                <w:rPr>
                  <w:szCs w:val="24"/>
                </w:rPr>
                <w:t>закон</w:t>
              </w:r>
            </w:hyperlink>
            <w:r w:rsidRPr="007359E6">
              <w:rPr>
                <w:szCs w:val="24"/>
              </w:rPr>
              <w:t xml:space="preserve"> от 06.10.2003 № 131-ФЗ «Об общих принципах организации местного самоуправления в Российской Федерации»;</w:t>
            </w:r>
          </w:p>
          <w:p w:rsidR="00F9224F" w:rsidRPr="007359E6" w:rsidRDefault="00F9224F" w:rsidP="007778E8">
            <w:pPr>
              <w:pStyle w:val="ae"/>
              <w:spacing w:before="0"/>
              <w:ind w:left="76"/>
              <w:rPr>
                <w:szCs w:val="24"/>
              </w:rPr>
            </w:pPr>
            <w:r w:rsidRPr="007359E6">
              <w:rPr>
                <w:szCs w:val="24"/>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9224F" w:rsidRDefault="00F9224F" w:rsidP="004F0017">
            <w:pPr>
              <w:ind w:left="100"/>
              <w:rPr>
                <w:rFonts w:ascii="Times New Roman" w:hAnsi="Times New Roman" w:cs="Times New Roman"/>
                <w:sz w:val="24"/>
                <w:szCs w:val="24"/>
              </w:rPr>
            </w:pPr>
            <w:r w:rsidRPr="00F4240E">
              <w:rPr>
                <w:rFonts w:ascii="Times New Roman" w:hAnsi="Times New Roman" w:cs="Times New Roman"/>
                <w:sz w:val="24"/>
                <w:szCs w:val="24"/>
              </w:rPr>
              <w:t xml:space="preserve">- Генеральный план </w:t>
            </w:r>
            <w:r>
              <w:rPr>
                <w:rFonts w:ascii="Times New Roman" w:hAnsi="Times New Roman" w:cs="Times New Roman"/>
                <w:sz w:val="24"/>
                <w:szCs w:val="24"/>
              </w:rPr>
              <w:t>Алкинского сельского Поселения Куйтунского района Иркутской области;</w:t>
            </w:r>
          </w:p>
          <w:p w:rsidR="00F9224F" w:rsidRPr="004F0017" w:rsidRDefault="00F9224F" w:rsidP="00B33440">
            <w:pPr>
              <w:ind w:left="100"/>
              <w:rPr>
                <w:rFonts w:ascii="Times New Roman" w:hAnsi="Times New Roman" w:cs="Times New Roman"/>
                <w:b/>
                <w:sz w:val="24"/>
                <w:szCs w:val="24"/>
              </w:rPr>
            </w:pPr>
          </w:p>
        </w:tc>
      </w:tr>
      <w:tr w:rsidR="00F9224F" w:rsidRPr="00F4240E" w:rsidTr="00353EA9">
        <w:tc>
          <w:tcPr>
            <w:tcW w:w="2518" w:type="dxa"/>
          </w:tcPr>
          <w:p w:rsidR="00F9224F" w:rsidRPr="00F4240E" w:rsidRDefault="00F9224F" w:rsidP="00D87508">
            <w:pPr>
              <w:ind w:left="147"/>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884" w:type="dxa"/>
          </w:tcPr>
          <w:p w:rsidR="00F9224F" w:rsidRPr="00F4240E" w:rsidRDefault="00F9224F" w:rsidP="002D4F6C">
            <w:pPr>
              <w:ind w:left="100"/>
              <w:rPr>
                <w:rFonts w:ascii="Times New Roman" w:hAnsi="Times New Roman" w:cs="Times New Roman"/>
                <w:sz w:val="24"/>
                <w:szCs w:val="24"/>
              </w:rPr>
            </w:pPr>
            <w:r>
              <w:rPr>
                <w:rFonts w:ascii="Times New Roman" w:hAnsi="Times New Roman" w:cs="Times New Roman"/>
                <w:sz w:val="24"/>
                <w:szCs w:val="24"/>
              </w:rPr>
              <w:t>Администрация Алкинского Муниципального Образования</w:t>
            </w:r>
          </w:p>
        </w:tc>
      </w:tr>
      <w:tr w:rsidR="00F9224F" w:rsidRPr="00F4240E" w:rsidTr="00353EA9">
        <w:tc>
          <w:tcPr>
            <w:tcW w:w="2518" w:type="dxa"/>
          </w:tcPr>
          <w:p w:rsidR="00F9224F" w:rsidRPr="00F4240E" w:rsidRDefault="00F9224F" w:rsidP="00D87508">
            <w:pPr>
              <w:ind w:left="120"/>
              <w:rPr>
                <w:rFonts w:ascii="Times New Roman" w:hAnsi="Times New Roman" w:cs="Times New Roman"/>
                <w:sz w:val="24"/>
                <w:szCs w:val="24"/>
              </w:rPr>
            </w:pPr>
            <w:r w:rsidRPr="004F0017">
              <w:rPr>
                <w:rFonts w:ascii="Times New Roman" w:hAnsi="Times New Roman" w:cs="Times New Roman"/>
                <w:sz w:val="24"/>
                <w:szCs w:val="24"/>
              </w:rPr>
              <w:t>Ответственный исполнитель Программы</w:t>
            </w:r>
          </w:p>
        </w:tc>
        <w:tc>
          <w:tcPr>
            <w:tcW w:w="7884" w:type="dxa"/>
          </w:tcPr>
          <w:p w:rsidR="00F9224F" w:rsidRPr="00F4240E" w:rsidRDefault="00F9224F" w:rsidP="004F0017">
            <w:pPr>
              <w:ind w:left="100"/>
              <w:rPr>
                <w:rFonts w:ascii="Times New Roman" w:hAnsi="Times New Roman" w:cs="Times New Roman"/>
                <w:sz w:val="24"/>
                <w:szCs w:val="24"/>
              </w:rPr>
            </w:pPr>
            <w:r>
              <w:rPr>
                <w:rFonts w:ascii="Times New Roman" w:hAnsi="Times New Roman" w:cs="Times New Roman"/>
                <w:sz w:val="24"/>
                <w:szCs w:val="24"/>
              </w:rPr>
              <w:t>Администрация Алкинского Муниципального Образования</w:t>
            </w:r>
          </w:p>
        </w:tc>
      </w:tr>
      <w:tr w:rsidR="00F9224F" w:rsidRPr="00F4240E" w:rsidTr="00353EA9">
        <w:tc>
          <w:tcPr>
            <w:tcW w:w="2518" w:type="dxa"/>
          </w:tcPr>
          <w:p w:rsidR="00F9224F" w:rsidRPr="004F0017" w:rsidRDefault="00F9224F" w:rsidP="00D87508">
            <w:pPr>
              <w:ind w:left="120"/>
              <w:rPr>
                <w:rFonts w:ascii="Times New Roman" w:hAnsi="Times New Roman" w:cs="Times New Roman"/>
                <w:sz w:val="24"/>
                <w:szCs w:val="24"/>
              </w:rPr>
            </w:pPr>
          </w:p>
        </w:tc>
        <w:tc>
          <w:tcPr>
            <w:tcW w:w="7884" w:type="dxa"/>
          </w:tcPr>
          <w:p w:rsidR="00F9224F" w:rsidRDefault="00F9224F" w:rsidP="004F0017">
            <w:pPr>
              <w:ind w:left="100"/>
              <w:rPr>
                <w:rFonts w:ascii="Times New Roman" w:hAnsi="Times New Roman" w:cs="Times New Roman"/>
                <w:sz w:val="24"/>
                <w:szCs w:val="24"/>
              </w:rPr>
            </w:pPr>
          </w:p>
        </w:tc>
      </w:tr>
      <w:tr w:rsidR="00F9224F" w:rsidRPr="00F4240E" w:rsidTr="00353EA9">
        <w:tc>
          <w:tcPr>
            <w:tcW w:w="2518" w:type="dxa"/>
          </w:tcPr>
          <w:p w:rsidR="00F9224F" w:rsidRPr="00F4240E" w:rsidRDefault="00F9224F" w:rsidP="004F0017">
            <w:pPr>
              <w:ind w:left="120"/>
              <w:rPr>
                <w:rFonts w:ascii="Times New Roman" w:hAnsi="Times New Roman" w:cs="Times New Roman"/>
                <w:sz w:val="24"/>
                <w:szCs w:val="24"/>
              </w:rPr>
            </w:pPr>
            <w:r w:rsidRPr="00F4240E">
              <w:rPr>
                <w:rFonts w:ascii="Times New Roman" w:hAnsi="Times New Roman" w:cs="Times New Roman"/>
                <w:sz w:val="24"/>
                <w:szCs w:val="24"/>
              </w:rPr>
              <w:t>Цели программы</w:t>
            </w:r>
          </w:p>
        </w:tc>
        <w:tc>
          <w:tcPr>
            <w:tcW w:w="7884" w:type="dxa"/>
          </w:tcPr>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w:t>
            </w:r>
          </w:p>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обеспечение доступности объектов социальной инфраструктуры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обеспечение сбалансированного развития систем социальной инфраструктуры </w:t>
            </w:r>
            <w:r>
              <w:rPr>
                <w:rFonts w:ascii="Times New Roman" w:hAnsi="Times New Roman" w:cs="Times New Roman"/>
                <w:sz w:val="24"/>
                <w:szCs w:val="24"/>
              </w:rPr>
              <w:t>муниципального образования</w:t>
            </w:r>
            <w:r w:rsidRPr="007778E8">
              <w:rPr>
                <w:rFonts w:ascii="Times New Roman" w:hAnsi="Times New Roman" w:cs="Times New Roman"/>
                <w:sz w:val="24"/>
                <w:szCs w:val="24"/>
              </w:rPr>
              <w:t xml:space="preserve"> до 203</w:t>
            </w:r>
            <w:r>
              <w:rPr>
                <w:rFonts w:ascii="Times New Roman" w:hAnsi="Times New Roman" w:cs="Times New Roman"/>
                <w:sz w:val="24"/>
                <w:szCs w:val="24"/>
              </w:rPr>
              <w:t>3</w:t>
            </w:r>
            <w:r w:rsidRPr="007778E8">
              <w:rPr>
                <w:rFonts w:ascii="Times New Roman" w:hAnsi="Times New Roman" w:cs="Times New Roman"/>
                <w:sz w:val="24"/>
                <w:szCs w:val="24"/>
              </w:rPr>
              <w:t xml:space="preserve"> года в соответствии с установленными потребностями в объектах социальной инфраструктуры; </w:t>
            </w:r>
          </w:p>
          <w:p w:rsidR="00F9224F" w:rsidRPr="007778E8" w:rsidRDefault="00F9224F" w:rsidP="00132354">
            <w:pPr>
              <w:numPr>
                <w:ilvl w:val="0"/>
                <w:numId w:val="8"/>
              </w:numPr>
              <w:ind w:left="641"/>
              <w:rPr>
                <w:rFonts w:ascii="Times New Roman" w:hAnsi="Times New Roman" w:cs="Times New Roman"/>
                <w:sz w:val="24"/>
                <w:szCs w:val="24"/>
              </w:rPr>
            </w:pPr>
            <w:r w:rsidRPr="007778E8">
              <w:rPr>
                <w:rFonts w:ascii="Times New Roman" w:hAnsi="Times New Roman" w:cs="Times New Roman"/>
                <w:sz w:val="24"/>
                <w:szCs w:val="24"/>
              </w:rPr>
              <w:t xml:space="preserve">достижение расчетного уровня обеспеченности населения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 услугами объектов социальной инфраструктуры в соответствии с нормативами градостроительного проектирования;</w:t>
            </w:r>
          </w:p>
          <w:p w:rsidR="00F9224F" w:rsidRPr="007359E6" w:rsidRDefault="00F9224F" w:rsidP="00FD59A7">
            <w:pPr>
              <w:pStyle w:val="a5"/>
              <w:numPr>
                <w:ilvl w:val="0"/>
                <w:numId w:val="8"/>
              </w:numPr>
              <w:ind w:left="641"/>
              <w:rPr>
                <w:rFonts w:ascii="Times New Roman" w:hAnsi="Times New Roman"/>
                <w:sz w:val="24"/>
                <w:szCs w:val="24"/>
              </w:rPr>
            </w:pPr>
            <w:r w:rsidRPr="007359E6">
              <w:rPr>
                <w:rFonts w:ascii="Times New Roman" w:hAnsi="Times New Roman"/>
                <w:sz w:val="24"/>
                <w:szCs w:val="24"/>
              </w:rPr>
              <w:t>обеспечение эффективности функционирования действующей социальной инфраструктуры сельского поселения.</w:t>
            </w:r>
          </w:p>
        </w:tc>
      </w:tr>
      <w:tr w:rsidR="00F9224F" w:rsidRPr="00F4240E" w:rsidTr="00353EA9">
        <w:tc>
          <w:tcPr>
            <w:tcW w:w="2518" w:type="dxa"/>
          </w:tcPr>
          <w:p w:rsidR="00F9224F" w:rsidRPr="00F4240E" w:rsidRDefault="00F9224F" w:rsidP="00D87508">
            <w:pPr>
              <w:ind w:left="12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7884" w:type="dxa"/>
          </w:tcPr>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анализ социально-экономического развития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 наличия и уровня обеспеченности населения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 услугами объектов социальной инфраструктуры;</w:t>
            </w:r>
          </w:p>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прогноз потребностей населения </w:t>
            </w:r>
            <w:r>
              <w:rPr>
                <w:rFonts w:ascii="Times New Roman" w:hAnsi="Times New Roman" w:cs="Times New Roman"/>
                <w:sz w:val="24"/>
                <w:szCs w:val="24"/>
              </w:rPr>
              <w:t>муниципального образования</w:t>
            </w:r>
            <w:r w:rsidRPr="007778E8">
              <w:rPr>
                <w:rFonts w:ascii="Times New Roman" w:hAnsi="Times New Roman" w:cs="Times New Roman"/>
                <w:sz w:val="24"/>
                <w:szCs w:val="24"/>
              </w:rPr>
              <w:t xml:space="preserve"> в объектах социальной инфраструктуры до 203</w:t>
            </w:r>
            <w:r>
              <w:rPr>
                <w:rFonts w:ascii="Times New Roman" w:hAnsi="Times New Roman" w:cs="Times New Roman"/>
                <w:sz w:val="24"/>
                <w:szCs w:val="24"/>
              </w:rPr>
              <w:t>3</w:t>
            </w:r>
            <w:r w:rsidRPr="007778E8">
              <w:rPr>
                <w:rFonts w:ascii="Times New Roman" w:hAnsi="Times New Roman" w:cs="Times New Roman"/>
                <w:sz w:val="24"/>
                <w:szCs w:val="24"/>
              </w:rPr>
              <w:t xml:space="preserve"> года;</w:t>
            </w:r>
          </w:p>
          <w:p w:rsidR="00F9224F" w:rsidRPr="007359E6" w:rsidRDefault="00F9224F" w:rsidP="00132354">
            <w:pPr>
              <w:pStyle w:val="a5"/>
              <w:numPr>
                <w:ilvl w:val="0"/>
                <w:numId w:val="7"/>
              </w:numPr>
              <w:tabs>
                <w:tab w:val="num" w:pos="853"/>
              </w:tabs>
              <w:rPr>
                <w:rFonts w:ascii="Times New Roman" w:hAnsi="Times New Roman"/>
                <w:sz w:val="24"/>
                <w:szCs w:val="24"/>
              </w:rPr>
            </w:pPr>
            <w:r w:rsidRPr="007359E6">
              <w:rPr>
                <w:rFonts w:ascii="Times New Roman" w:hAnsi="Times New Roman"/>
                <w:sz w:val="24"/>
                <w:szCs w:val="24"/>
              </w:rPr>
              <w:t>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F9224F" w:rsidRPr="007359E6" w:rsidRDefault="00F9224F" w:rsidP="00132354">
            <w:pPr>
              <w:pStyle w:val="a5"/>
              <w:numPr>
                <w:ilvl w:val="0"/>
                <w:numId w:val="7"/>
              </w:numPr>
              <w:tabs>
                <w:tab w:val="num" w:pos="853"/>
              </w:tabs>
              <w:rPr>
                <w:rFonts w:ascii="Times New Roman" w:hAnsi="Times New Roman"/>
                <w:sz w:val="24"/>
                <w:szCs w:val="24"/>
              </w:rPr>
            </w:pPr>
            <w:r w:rsidRPr="007359E6">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F9224F" w:rsidRPr="007778E8" w:rsidRDefault="00F9224F" w:rsidP="00132354">
            <w:pPr>
              <w:numPr>
                <w:ilvl w:val="0"/>
                <w:numId w:val="7"/>
              </w:numPr>
              <w:tabs>
                <w:tab w:val="num" w:pos="853"/>
              </w:tabs>
              <w:rPr>
                <w:rFonts w:ascii="Times New Roman" w:hAnsi="Times New Roman" w:cs="Times New Roman"/>
                <w:sz w:val="24"/>
                <w:szCs w:val="24"/>
              </w:rPr>
            </w:pPr>
            <w:r w:rsidRPr="007778E8">
              <w:rPr>
                <w:rFonts w:ascii="Times New Roman" w:hAnsi="Times New Roman" w:cs="Times New Roman"/>
                <w:sz w:val="24"/>
                <w:szCs w:val="24"/>
              </w:rPr>
              <w:t xml:space="preserve">оценка эффективности реализации мероприятий и соответствия </w:t>
            </w:r>
            <w:r w:rsidRPr="007778E8">
              <w:rPr>
                <w:rFonts w:ascii="Times New Roman" w:hAnsi="Times New Roman" w:cs="Times New Roman"/>
                <w:sz w:val="24"/>
                <w:szCs w:val="24"/>
              </w:rPr>
              <w:lastRenderedPageBreak/>
              <w:t>нормативам градостроительного проектирования</w:t>
            </w:r>
            <w:r>
              <w:rPr>
                <w:rFonts w:ascii="Times New Roman" w:hAnsi="Times New Roman" w:cs="Times New Roman"/>
                <w:sz w:val="24"/>
                <w:szCs w:val="24"/>
              </w:rPr>
              <w:t xml:space="preserve"> сельского </w:t>
            </w:r>
            <w:r w:rsidRPr="007778E8">
              <w:rPr>
                <w:rFonts w:ascii="Times New Roman" w:hAnsi="Times New Roman" w:cs="Times New Roman"/>
                <w:sz w:val="24"/>
                <w:szCs w:val="24"/>
              </w:rPr>
              <w:t>поселения;</w:t>
            </w:r>
          </w:p>
          <w:p w:rsidR="00F9224F" w:rsidRPr="007778E8" w:rsidRDefault="00F9224F" w:rsidP="00132354">
            <w:pPr>
              <w:numPr>
                <w:ilvl w:val="0"/>
                <w:numId w:val="9"/>
              </w:numPr>
              <w:ind w:left="641"/>
              <w:rPr>
                <w:rFonts w:ascii="Times New Roman" w:hAnsi="Times New Roman" w:cs="Times New Roman"/>
                <w:sz w:val="24"/>
                <w:szCs w:val="24"/>
              </w:rPr>
            </w:pPr>
            <w:r w:rsidRPr="007778E8">
              <w:rPr>
                <w:rFonts w:ascii="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Pr>
                <w:rFonts w:ascii="Times New Roman" w:hAnsi="Times New Roman" w:cs="Times New Roman"/>
                <w:sz w:val="24"/>
                <w:szCs w:val="24"/>
              </w:rPr>
              <w:t>сельского</w:t>
            </w:r>
            <w:r w:rsidRPr="007778E8">
              <w:rPr>
                <w:rFonts w:ascii="Times New Roman" w:hAnsi="Times New Roman" w:cs="Times New Roman"/>
                <w:sz w:val="24"/>
                <w:szCs w:val="24"/>
              </w:rPr>
              <w:t xml:space="preserve"> поселения;</w:t>
            </w:r>
          </w:p>
          <w:p w:rsidR="00F9224F" w:rsidRPr="007359E6" w:rsidRDefault="00F9224F" w:rsidP="00132354">
            <w:pPr>
              <w:pStyle w:val="a5"/>
              <w:numPr>
                <w:ilvl w:val="0"/>
                <w:numId w:val="9"/>
              </w:numPr>
              <w:ind w:left="641"/>
              <w:rPr>
                <w:rFonts w:ascii="Times New Roman" w:hAnsi="Times New Roman"/>
                <w:sz w:val="24"/>
                <w:szCs w:val="24"/>
              </w:rPr>
            </w:pPr>
            <w:r w:rsidRPr="007359E6">
              <w:rPr>
                <w:rFonts w:ascii="Times New Roman" w:hAnsi="Times New Roman"/>
                <w:sz w:val="24"/>
                <w:szCs w:val="24"/>
              </w:rPr>
              <w:t>предложения по повышению доступности среды для маломобильных групп населения сельского поселения.</w:t>
            </w:r>
          </w:p>
        </w:tc>
      </w:tr>
      <w:tr w:rsidR="00F9224F" w:rsidRPr="00F4240E" w:rsidTr="00353EA9">
        <w:tc>
          <w:tcPr>
            <w:tcW w:w="2518" w:type="dxa"/>
          </w:tcPr>
          <w:p w:rsidR="00F9224F" w:rsidRPr="00F4240E" w:rsidRDefault="00F9224F" w:rsidP="00D87508">
            <w:pPr>
              <w:ind w:left="120"/>
              <w:rPr>
                <w:rFonts w:ascii="Times New Roman" w:hAnsi="Times New Roman" w:cs="Times New Roman"/>
                <w:sz w:val="24"/>
                <w:szCs w:val="24"/>
              </w:rPr>
            </w:pPr>
            <w:r w:rsidRPr="00F4240E">
              <w:rPr>
                <w:rFonts w:ascii="Times New Roman" w:hAnsi="Times New Roman" w:cs="Times New Roman"/>
                <w:sz w:val="24"/>
                <w:szCs w:val="24"/>
              </w:rPr>
              <w:lastRenderedPageBreak/>
              <w:t>Целевые показатели</w:t>
            </w:r>
          </w:p>
          <w:p w:rsidR="00F9224F" w:rsidRPr="00F4240E" w:rsidRDefault="00F9224F" w:rsidP="00D87508">
            <w:pPr>
              <w:ind w:left="120"/>
              <w:rPr>
                <w:rFonts w:ascii="Times New Roman" w:hAnsi="Times New Roman" w:cs="Times New Roman"/>
                <w:sz w:val="24"/>
                <w:szCs w:val="24"/>
              </w:rPr>
            </w:pPr>
            <w:r w:rsidRPr="00F4240E">
              <w:rPr>
                <w:rFonts w:ascii="Times New Roman" w:hAnsi="Times New Roman" w:cs="Times New Roman"/>
                <w:sz w:val="24"/>
                <w:szCs w:val="24"/>
              </w:rPr>
              <w:t>программы</w:t>
            </w:r>
          </w:p>
        </w:tc>
        <w:tc>
          <w:tcPr>
            <w:tcW w:w="7884" w:type="dxa"/>
          </w:tcPr>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 xml:space="preserve">-рост  ожидаемой  продолжительности  жизни  населения  </w:t>
            </w:r>
            <w:r>
              <w:rPr>
                <w:rFonts w:ascii="Times New Roman" w:hAnsi="Times New Roman" w:cs="Times New Roman"/>
                <w:bCs/>
                <w:sz w:val="24"/>
                <w:szCs w:val="24"/>
              </w:rPr>
              <w:t>Алкинского</w:t>
            </w:r>
            <w:r w:rsidRPr="009375D6">
              <w:rPr>
                <w:rFonts w:ascii="Times New Roman" w:hAnsi="Times New Roman" w:cs="Times New Roman"/>
                <w:bCs/>
                <w:sz w:val="24"/>
                <w:szCs w:val="24"/>
              </w:rPr>
              <w:t xml:space="preserve"> муниципального образования;</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 xml:space="preserve">-увеличение показателя рождаемости; </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 xml:space="preserve">-сокращение уровня безработицы; </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доли детей в возрасте от 3 до 7 лет, охваченных дошкольным</w:t>
            </w:r>
            <w:r>
              <w:rPr>
                <w:rFonts w:ascii="Times New Roman" w:hAnsi="Times New Roman" w:cs="Times New Roman"/>
                <w:bCs/>
                <w:sz w:val="24"/>
                <w:szCs w:val="24"/>
              </w:rPr>
              <w:t xml:space="preserve"> образованием</w:t>
            </w:r>
            <w:r w:rsidRPr="009375D6">
              <w:rPr>
                <w:rFonts w:ascii="Times New Roman" w:hAnsi="Times New Roman" w:cs="Times New Roman"/>
                <w:bCs/>
                <w:sz w:val="24"/>
                <w:szCs w:val="24"/>
              </w:rPr>
              <w:t>;</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доли детей охваченных школьным образованием;</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уровня обеспеченности населения объектами здравоохранения;</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доли  населения  обеспеченной  объектами  культуры  в  соответствии  с нормативными значениями;</w:t>
            </w:r>
          </w:p>
          <w:p w:rsidR="00F9224F" w:rsidRPr="009375D6"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доли населения обеспеченной спортивными объектами в соответствии с нормативными значениями;</w:t>
            </w:r>
          </w:p>
          <w:p w:rsidR="00F9224F"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sz w:val="24"/>
                <w:szCs w:val="24"/>
              </w:rPr>
              <w:t>-увеличение  количества  населения,  систематически  занимающегося  физической культурой и спортом.</w:t>
            </w:r>
          </w:p>
          <w:p w:rsidR="00F9224F" w:rsidRPr="007778E8" w:rsidRDefault="00F9224F" w:rsidP="009375D6">
            <w:pPr>
              <w:ind w:left="100" w:firstLine="887"/>
              <w:rPr>
                <w:rFonts w:ascii="Times New Roman" w:hAnsi="Times New Roman" w:cs="Times New Roman"/>
                <w:bCs/>
                <w:sz w:val="24"/>
                <w:szCs w:val="24"/>
              </w:rPr>
            </w:pPr>
            <w:r w:rsidRPr="009375D6">
              <w:rPr>
                <w:rFonts w:ascii="Times New Roman" w:hAnsi="Times New Roman" w:cs="Times New Roman"/>
                <w:bCs/>
                <w:i/>
                <w:sz w:val="24"/>
                <w:szCs w:val="24"/>
              </w:rPr>
              <w:t xml:space="preserve">Значения целевых показателей представлены в таблице </w:t>
            </w:r>
            <w:r>
              <w:rPr>
                <w:rFonts w:ascii="Times New Roman" w:hAnsi="Times New Roman" w:cs="Times New Roman"/>
                <w:bCs/>
                <w:i/>
                <w:sz w:val="24"/>
                <w:szCs w:val="24"/>
              </w:rPr>
              <w:t>7</w:t>
            </w:r>
            <w:r w:rsidRPr="009375D6">
              <w:rPr>
                <w:rFonts w:ascii="Times New Roman" w:hAnsi="Times New Roman" w:cs="Times New Roman"/>
                <w:bCs/>
                <w:i/>
                <w:sz w:val="24"/>
                <w:szCs w:val="24"/>
              </w:rPr>
              <w:t>.1</w:t>
            </w:r>
          </w:p>
        </w:tc>
      </w:tr>
      <w:tr w:rsidR="00F9224F" w:rsidRPr="00F4240E" w:rsidTr="00353EA9">
        <w:tc>
          <w:tcPr>
            <w:tcW w:w="2518" w:type="dxa"/>
          </w:tcPr>
          <w:p w:rsidR="00F9224F" w:rsidRPr="00F4240E" w:rsidRDefault="00F9224F" w:rsidP="00D87508">
            <w:pPr>
              <w:ind w:left="120"/>
              <w:rPr>
                <w:rFonts w:ascii="Times New Roman" w:hAnsi="Times New Roman" w:cs="Times New Roman"/>
                <w:sz w:val="24"/>
                <w:szCs w:val="24"/>
              </w:rPr>
            </w:pPr>
            <w:r w:rsidRPr="00F4240E">
              <w:rPr>
                <w:rFonts w:ascii="Times New Roman" w:hAnsi="Times New Roman" w:cs="Times New Roman"/>
                <w:sz w:val="24"/>
                <w:szCs w:val="24"/>
              </w:rPr>
              <w:t>Этапы и сроки</w:t>
            </w:r>
          </w:p>
          <w:p w:rsidR="00F9224F" w:rsidRPr="00F4240E" w:rsidRDefault="00F9224F" w:rsidP="00D87508">
            <w:pPr>
              <w:ind w:left="120"/>
              <w:rPr>
                <w:rFonts w:ascii="Times New Roman" w:hAnsi="Times New Roman" w:cs="Times New Roman"/>
                <w:sz w:val="24"/>
                <w:szCs w:val="24"/>
              </w:rPr>
            </w:pPr>
            <w:r w:rsidRPr="00F4240E">
              <w:rPr>
                <w:rFonts w:ascii="Times New Roman" w:hAnsi="Times New Roman" w:cs="Times New Roman"/>
                <w:sz w:val="24"/>
                <w:szCs w:val="24"/>
              </w:rPr>
              <w:t>реализации программы</w:t>
            </w:r>
          </w:p>
        </w:tc>
        <w:tc>
          <w:tcPr>
            <w:tcW w:w="7884" w:type="dxa"/>
          </w:tcPr>
          <w:p w:rsidR="00F9224F" w:rsidRPr="00F4240E" w:rsidRDefault="00F9224F" w:rsidP="00D87508">
            <w:pPr>
              <w:ind w:left="100"/>
              <w:rPr>
                <w:rFonts w:ascii="Times New Roman" w:hAnsi="Times New Roman" w:cs="Times New Roman"/>
                <w:sz w:val="24"/>
                <w:szCs w:val="24"/>
              </w:rPr>
            </w:pPr>
            <w:r w:rsidRPr="00F4240E">
              <w:rPr>
                <w:rFonts w:ascii="Times New Roman" w:hAnsi="Times New Roman" w:cs="Times New Roman"/>
                <w:sz w:val="24"/>
                <w:szCs w:val="24"/>
              </w:rPr>
              <w:t xml:space="preserve">Срок реализации Программы – </w:t>
            </w:r>
            <w:r>
              <w:rPr>
                <w:rFonts w:ascii="Times New Roman" w:hAnsi="Times New Roman" w:cs="Times New Roman"/>
                <w:sz w:val="24"/>
                <w:szCs w:val="24"/>
              </w:rPr>
              <w:t>2019</w:t>
            </w:r>
            <w:r w:rsidRPr="00F4240E">
              <w:rPr>
                <w:rFonts w:ascii="Times New Roman" w:hAnsi="Times New Roman" w:cs="Times New Roman"/>
                <w:sz w:val="24"/>
                <w:szCs w:val="24"/>
              </w:rPr>
              <w:t xml:space="preserve"> – 203</w:t>
            </w:r>
            <w:r>
              <w:rPr>
                <w:rFonts w:ascii="Times New Roman" w:hAnsi="Times New Roman" w:cs="Times New Roman"/>
                <w:sz w:val="24"/>
                <w:szCs w:val="24"/>
              </w:rPr>
              <w:t>3</w:t>
            </w:r>
            <w:r w:rsidRPr="00F4240E">
              <w:rPr>
                <w:rFonts w:ascii="Times New Roman" w:hAnsi="Times New Roman" w:cs="Times New Roman"/>
                <w:sz w:val="24"/>
                <w:szCs w:val="24"/>
              </w:rPr>
              <w:t>г.г.</w:t>
            </w:r>
          </w:p>
          <w:p w:rsidR="00F9224F" w:rsidRPr="00F4240E" w:rsidRDefault="00F9224F" w:rsidP="00D87508">
            <w:pPr>
              <w:ind w:left="100"/>
              <w:rPr>
                <w:rFonts w:ascii="Times New Roman" w:hAnsi="Times New Roman" w:cs="Times New Roman"/>
                <w:sz w:val="24"/>
                <w:szCs w:val="24"/>
              </w:rPr>
            </w:pPr>
            <w:r w:rsidRPr="00F4240E">
              <w:rPr>
                <w:rFonts w:ascii="Times New Roman" w:hAnsi="Times New Roman" w:cs="Times New Roman"/>
                <w:sz w:val="24"/>
                <w:szCs w:val="24"/>
              </w:rPr>
              <w:t>Этапы реализации:</w:t>
            </w:r>
          </w:p>
          <w:p w:rsidR="00F9224F" w:rsidRPr="00F4240E" w:rsidRDefault="00F9224F" w:rsidP="00D87508">
            <w:pPr>
              <w:ind w:left="100"/>
              <w:rPr>
                <w:rFonts w:ascii="Times New Roman" w:hAnsi="Times New Roman" w:cs="Times New Roman"/>
                <w:sz w:val="24"/>
                <w:szCs w:val="24"/>
              </w:rPr>
            </w:pPr>
            <w:r w:rsidRPr="00F4240E">
              <w:rPr>
                <w:rFonts w:ascii="Times New Roman" w:hAnsi="Times New Roman" w:cs="Times New Roman"/>
                <w:sz w:val="24"/>
                <w:szCs w:val="24"/>
              </w:rPr>
              <w:t xml:space="preserve">-Первый этап - </w:t>
            </w:r>
            <w:r>
              <w:rPr>
                <w:rFonts w:ascii="Times New Roman" w:hAnsi="Times New Roman" w:cs="Times New Roman"/>
                <w:sz w:val="24"/>
                <w:szCs w:val="24"/>
              </w:rPr>
              <w:t>2019</w:t>
            </w:r>
            <w:r w:rsidRPr="00F4240E">
              <w:rPr>
                <w:rFonts w:ascii="Times New Roman" w:hAnsi="Times New Roman" w:cs="Times New Roman"/>
                <w:sz w:val="24"/>
                <w:szCs w:val="24"/>
              </w:rPr>
              <w:t xml:space="preserve"> – </w:t>
            </w:r>
            <w:smartTag w:uri="urn:schemas-microsoft-com:office:smarttags" w:element="metricconverter">
              <w:smartTagPr>
                <w:attr w:name="ProductID" w:val="2023 г"/>
              </w:smartTagPr>
              <w:r w:rsidRPr="00F4240E">
                <w:rPr>
                  <w:rFonts w:ascii="Times New Roman" w:hAnsi="Times New Roman" w:cs="Times New Roman"/>
                  <w:sz w:val="24"/>
                  <w:szCs w:val="24"/>
                </w:rPr>
                <w:t>202</w:t>
              </w:r>
              <w:r>
                <w:rPr>
                  <w:rFonts w:ascii="Times New Roman" w:hAnsi="Times New Roman" w:cs="Times New Roman"/>
                  <w:sz w:val="24"/>
                  <w:szCs w:val="24"/>
                </w:rPr>
                <w:t>3</w:t>
              </w:r>
              <w:r w:rsidRPr="00F4240E">
                <w:rPr>
                  <w:rFonts w:ascii="Times New Roman" w:hAnsi="Times New Roman" w:cs="Times New Roman"/>
                  <w:sz w:val="24"/>
                  <w:szCs w:val="24"/>
                </w:rPr>
                <w:t xml:space="preserve"> </w:t>
              </w:r>
              <w:proofErr w:type="spellStart"/>
              <w:r w:rsidRPr="00F4240E">
                <w:rPr>
                  <w:rFonts w:ascii="Times New Roman" w:hAnsi="Times New Roman" w:cs="Times New Roman"/>
                  <w:sz w:val="24"/>
                  <w:szCs w:val="24"/>
                </w:rPr>
                <w:t>г</w:t>
              </w:r>
            </w:smartTag>
            <w:r w:rsidRPr="00F4240E">
              <w:rPr>
                <w:rFonts w:ascii="Times New Roman" w:hAnsi="Times New Roman" w:cs="Times New Roman"/>
                <w:sz w:val="24"/>
                <w:szCs w:val="24"/>
              </w:rPr>
              <w:t>.</w:t>
            </w:r>
            <w:proofErr w:type="gramStart"/>
            <w:r w:rsidRPr="00F4240E">
              <w:rPr>
                <w:rFonts w:ascii="Times New Roman" w:hAnsi="Times New Roman" w:cs="Times New Roman"/>
                <w:sz w:val="24"/>
                <w:szCs w:val="24"/>
              </w:rPr>
              <w:t>г</w:t>
            </w:r>
            <w:proofErr w:type="spellEnd"/>
            <w:proofErr w:type="gramEnd"/>
            <w:r w:rsidRPr="00F4240E">
              <w:rPr>
                <w:rFonts w:ascii="Times New Roman" w:hAnsi="Times New Roman" w:cs="Times New Roman"/>
                <w:sz w:val="24"/>
                <w:szCs w:val="24"/>
              </w:rPr>
              <w:t>.</w:t>
            </w:r>
          </w:p>
          <w:p w:rsidR="00F9224F" w:rsidRPr="00F4240E" w:rsidRDefault="00F9224F" w:rsidP="009D297B">
            <w:pPr>
              <w:ind w:left="100"/>
              <w:rPr>
                <w:rFonts w:ascii="Times New Roman" w:hAnsi="Times New Roman" w:cs="Times New Roman"/>
                <w:sz w:val="24"/>
                <w:szCs w:val="24"/>
              </w:rPr>
            </w:pPr>
            <w:r w:rsidRPr="00F4240E">
              <w:rPr>
                <w:rFonts w:ascii="Times New Roman" w:hAnsi="Times New Roman" w:cs="Times New Roman"/>
                <w:sz w:val="24"/>
                <w:szCs w:val="24"/>
              </w:rPr>
              <w:t>-Второй этап – 202</w:t>
            </w:r>
            <w:r>
              <w:rPr>
                <w:rFonts w:ascii="Times New Roman" w:hAnsi="Times New Roman" w:cs="Times New Roman"/>
                <w:sz w:val="24"/>
                <w:szCs w:val="24"/>
              </w:rPr>
              <w:t>4</w:t>
            </w:r>
            <w:r w:rsidRPr="00F4240E">
              <w:rPr>
                <w:rFonts w:ascii="Times New Roman" w:hAnsi="Times New Roman" w:cs="Times New Roman"/>
                <w:sz w:val="24"/>
                <w:szCs w:val="24"/>
              </w:rPr>
              <w:t xml:space="preserve"> – </w:t>
            </w:r>
            <w:smartTag w:uri="urn:schemas-microsoft-com:office:smarttags" w:element="metricconverter">
              <w:smartTagPr>
                <w:attr w:name="ProductID" w:val="2033 г"/>
              </w:smartTagPr>
              <w:r w:rsidRPr="00F4240E">
                <w:rPr>
                  <w:rFonts w:ascii="Times New Roman" w:hAnsi="Times New Roman" w:cs="Times New Roman"/>
                  <w:sz w:val="24"/>
                  <w:szCs w:val="24"/>
                </w:rPr>
                <w:t>203</w:t>
              </w:r>
              <w:r>
                <w:rPr>
                  <w:rFonts w:ascii="Times New Roman" w:hAnsi="Times New Roman" w:cs="Times New Roman"/>
                  <w:sz w:val="24"/>
                  <w:szCs w:val="24"/>
                </w:rPr>
                <w:t>3</w:t>
              </w:r>
              <w:r w:rsidRPr="00F4240E">
                <w:rPr>
                  <w:rFonts w:ascii="Times New Roman" w:hAnsi="Times New Roman" w:cs="Times New Roman"/>
                  <w:sz w:val="24"/>
                  <w:szCs w:val="24"/>
                </w:rPr>
                <w:t xml:space="preserve"> </w:t>
              </w:r>
              <w:proofErr w:type="spellStart"/>
              <w:r w:rsidRPr="00F4240E">
                <w:rPr>
                  <w:rFonts w:ascii="Times New Roman" w:hAnsi="Times New Roman" w:cs="Times New Roman"/>
                  <w:sz w:val="24"/>
                  <w:szCs w:val="24"/>
                </w:rPr>
                <w:t>г</w:t>
              </w:r>
            </w:smartTag>
            <w:r w:rsidRPr="00F4240E">
              <w:rPr>
                <w:rFonts w:ascii="Times New Roman" w:hAnsi="Times New Roman" w:cs="Times New Roman"/>
                <w:sz w:val="24"/>
                <w:szCs w:val="24"/>
              </w:rPr>
              <w:t>.г</w:t>
            </w:r>
            <w:proofErr w:type="spellEnd"/>
            <w:r w:rsidRPr="00F4240E">
              <w:rPr>
                <w:rFonts w:ascii="Times New Roman" w:hAnsi="Times New Roman" w:cs="Times New Roman"/>
                <w:sz w:val="24"/>
                <w:szCs w:val="24"/>
              </w:rPr>
              <w:t>.</w:t>
            </w:r>
          </w:p>
        </w:tc>
      </w:tr>
      <w:tr w:rsidR="00F9224F" w:rsidRPr="00F4240E" w:rsidTr="00353EA9">
        <w:tc>
          <w:tcPr>
            <w:tcW w:w="2518" w:type="dxa"/>
          </w:tcPr>
          <w:p w:rsidR="00F9224F" w:rsidRPr="00F4240E" w:rsidRDefault="00F9224F" w:rsidP="00D87508">
            <w:pPr>
              <w:ind w:left="120"/>
              <w:rPr>
                <w:rFonts w:ascii="Times New Roman" w:hAnsi="Times New Roman" w:cs="Times New Roman"/>
                <w:sz w:val="24"/>
                <w:szCs w:val="24"/>
              </w:rPr>
            </w:pPr>
            <w:r>
              <w:rPr>
                <w:rFonts w:ascii="Times New Roman" w:hAnsi="Times New Roman" w:cs="Times New Roman"/>
                <w:sz w:val="24"/>
                <w:szCs w:val="24"/>
              </w:rPr>
              <w:t>Перечень основных мероприятий, запланированных Программой</w:t>
            </w:r>
          </w:p>
        </w:tc>
        <w:tc>
          <w:tcPr>
            <w:tcW w:w="7884" w:type="dxa"/>
          </w:tcPr>
          <w:p w:rsidR="00F9224F" w:rsidRPr="007359E6" w:rsidRDefault="00F9224F" w:rsidP="00132354">
            <w:pPr>
              <w:pStyle w:val="ae"/>
              <w:pageBreakBefore/>
              <w:numPr>
                <w:ilvl w:val="0"/>
                <w:numId w:val="11"/>
              </w:numPr>
              <w:spacing w:before="0" w:after="0"/>
              <w:ind w:left="286" w:hanging="286"/>
              <w:jc w:val="left"/>
              <w:rPr>
                <w:szCs w:val="24"/>
              </w:rPr>
            </w:pPr>
            <w:r w:rsidRPr="007359E6">
              <w:rPr>
                <w:szCs w:val="24"/>
              </w:rPr>
              <w:t>мероприятия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F9224F" w:rsidRPr="007359E6" w:rsidRDefault="00F9224F" w:rsidP="009375D6">
            <w:pPr>
              <w:pStyle w:val="ae"/>
              <w:pageBreakBefore/>
              <w:numPr>
                <w:ilvl w:val="0"/>
                <w:numId w:val="11"/>
              </w:numPr>
              <w:spacing w:before="0" w:after="0"/>
              <w:ind w:left="286" w:hanging="286"/>
              <w:jc w:val="left"/>
              <w:rPr>
                <w:szCs w:val="24"/>
              </w:rPr>
            </w:pPr>
            <w:r w:rsidRPr="007359E6">
              <w:rPr>
                <w:szCs w:val="24"/>
              </w:rPr>
              <w:t>мероприятия по строительству объектов местного значения поселения в области здравоохранения..</w:t>
            </w:r>
          </w:p>
        </w:tc>
      </w:tr>
      <w:tr w:rsidR="00F9224F" w:rsidRPr="00F4240E" w:rsidTr="00353EA9">
        <w:tc>
          <w:tcPr>
            <w:tcW w:w="2518" w:type="dxa"/>
          </w:tcPr>
          <w:p w:rsidR="00F9224F" w:rsidRPr="00F4240E" w:rsidRDefault="00F9224F" w:rsidP="00D87508">
            <w:pPr>
              <w:ind w:left="119"/>
              <w:rPr>
                <w:rFonts w:ascii="Times New Roman" w:hAnsi="Times New Roman" w:cs="Times New Roman"/>
                <w:sz w:val="24"/>
                <w:szCs w:val="24"/>
              </w:rPr>
            </w:pPr>
            <w:r w:rsidRPr="00F4240E">
              <w:rPr>
                <w:rFonts w:ascii="Times New Roman" w:hAnsi="Times New Roman" w:cs="Times New Roman"/>
                <w:sz w:val="24"/>
                <w:szCs w:val="24"/>
              </w:rPr>
              <w:t>Объемы и источники</w:t>
            </w:r>
          </w:p>
          <w:p w:rsidR="00F9224F" w:rsidRPr="00F4240E" w:rsidRDefault="00F9224F" w:rsidP="00D87508">
            <w:pPr>
              <w:ind w:left="119"/>
              <w:rPr>
                <w:rFonts w:ascii="Times New Roman" w:hAnsi="Times New Roman" w:cs="Times New Roman"/>
                <w:sz w:val="24"/>
                <w:szCs w:val="24"/>
              </w:rPr>
            </w:pPr>
            <w:r w:rsidRPr="00F4240E">
              <w:rPr>
                <w:rFonts w:ascii="Times New Roman" w:hAnsi="Times New Roman" w:cs="Times New Roman"/>
                <w:sz w:val="24"/>
                <w:szCs w:val="24"/>
              </w:rPr>
              <w:t>финансирования</w:t>
            </w:r>
          </w:p>
          <w:p w:rsidR="00F9224F" w:rsidRPr="00F4240E" w:rsidRDefault="00F9224F" w:rsidP="00D87508">
            <w:pPr>
              <w:ind w:left="119"/>
              <w:rPr>
                <w:rFonts w:ascii="Times New Roman" w:hAnsi="Times New Roman" w:cs="Times New Roman"/>
                <w:sz w:val="24"/>
                <w:szCs w:val="24"/>
              </w:rPr>
            </w:pPr>
            <w:r w:rsidRPr="00F4240E">
              <w:rPr>
                <w:rFonts w:ascii="Times New Roman" w:hAnsi="Times New Roman" w:cs="Times New Roman"/>
                <w:sz w:val="24"/>
                <w:szCs w:val="24"/>
              </w:rPr>
              <w:t>Программы</w:t>
            </w:r>
          </w:p>
        </w:tc>
        <w:tc>
          <w:tcPr>
            <w:tcW w:w="7884" w:type="dxa"/>
          </w:tcPr>
          <w:p w:rsidR="00F9224F" w:rsidRPr="00B75AAF" w:rsidRDefault="00F9224F" w:rsidP="00B75AAF">
            <w:pPr>
              <w:spacing w:line="100" w:lineRule="atLeast"/>
              <w:jc w:val="both"/>
              <w:rPr>
                <w:rFonts w:ascii="Times New Roman" w:hAnsi="Times New Roman" w:cs="Times New Roman"/>
                <w:color w:val="000000"/>
                <w:sz w:val="24"/>
                <w:szCs w:val="24"/>
              </w:rPr>
            </w:pPr>
            <w:r w:rsidRPr="00B75AAF">
              <w:rPr>
                <w:rFonts w:ascii="Times New Roman" w:hAnsi="Times New Roman" w:cs="Times New Roman"/>
                <w:color w:val="000000"/>
                <w:sz w:val="24"/>
                <w:szCs w:val="24"/>
              </w:rPr>
              <w:t>Общий объем финансирования Программы формируется за счет бюджетных средств разных уровней и привлечения внебюджетных средств разных уровней и привлечения внебюджетных источников. Бюджетные ассигнования, предусмотренные в плановом периоде 2018-2033 годов, могут быть уточнены при формировании проекта местного бюджета.</w:t>
            </w:r>
          </w:p>
          <w:p w:rsidR="00F9224F" w:rsidRPr="00B75AAF" w:rsidRDefault="00F9224F" w:rsidP="00B75AAF">
            <w:pPr>
              <w:ind w:left="102"/>
              <w:rPr>
                <w:rFonts w:ascii="Times New Roman" w:hAnsi="Times New Roman" w:cs="Times New Roman"/>
                <w:sz w:val="24"/>
                <w:szCs w:val="24"/>
              </w:rPr>
            </w:pPr>
            <w:r w:rsidRPr="00B75AAF">
              <w:rPr>
                <w:rFonts w:ascii="Times New Roman" w:hAnsi="Times New Roman" w:cs="Times New Roman"/>
                <w:color w:val="000000"/>
                <w:sz w:val="24"/>
                <w:szCs w:val="24"/>
              </w:rPr>
              <w:t xml:space="preserve">Объем и источники финансирования ежегодно уточнятся при формировании бюджета муниципального образования на соответствующий год. </w:t>
            </w:r>
            <w:r w:rsidRPr="00B75AAF">
              <w:rPr>
                <w:rFonts w:ascii="Times New Roman" w:hAnsi="Times New Roman" w:cs="Times New Roman"/>
                <w:sz w:val="24"/>
                <w:szCs w:val="24"/>
              </w:rPr>
              <w:t xml:space="preserve">Источники финансирования- бюджет </w:t>
            </w:r>
            <w:r>
              <w:rPr>
                <w:rFonts w:ascii="Times New Roman" w:hAnsi="Times New Roman" w:cs="Times New Roman"/>
                <w:sz w:val="24"/>
                <w:szCs w:val="24"/>
              </w:rPr>
              <w:t>Алки</w:t>
            </w:r>
            <w:r w:rsidRPr="00B75AAF">
              <w:rPr>
                <w:rFonts w:ascii="Times New Roman" w:hAnsi="Times New Roman" w:cs="Times New Roman"/>
                <w:sz w:val="24"/>
                <w:szCs w:val="24"/>
              </w:rPr>
              <w:t>нского муниципального образования, бюджет Иркутской области, федеральный бюджет</w:t>
            </w:r>
          </w:p>
        </w:tc>
      </w:tr>
      <w:tr w:rsidR="00F9224F" w:rsidRPr="00F4240E" w:rsidTr="00353EA9">
        <w:tc>
          <w:tcPr>
            <w:tcW w:w="2518" w:type="dxa"/>
          </w:tcPr>
          <w:p w:rsidR="00F9224F" w:rsidRPr="00F4240E" w:rsidRDefault="00F9224F" w:rsidP="00D87508">
            <w:pPr>
              <w:ind w:left="119"/>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7884" w:type="dxa"/>
          </w:tcPr>
          <w:p w:rsidR="00F9224F" w:rsidRPr="007359E6" w:rsidRDefault="00F9224F" w:rsidP="00132354">
            <w:pPr>
              <w:pStyle w:val="ae"/>
              <w:numPr>
                <w:ilvl w:val="0"/>
                <w:numId w:val="12"/>
              </w:numPr>
              <w:autoSpaceDE w:val="0"/>
              <w:autoSpaceDN w:val="0"/>
              <w:adjustRightInd w:val="0"/>
              <w:spacing w:before="0" w:after="0"/>
              <w:ind w:left="286" w:hanging="286"/>
              <w:jc w:val="left"/>
              <w:rPr>
                <w:bCs/>
                <w:szCs w:val="24"/>
              </w:rPr>
            </w:pPr>
            <w:r w:rsidRPr="007359E6">
              <w:rPr>
                <w:bCs/>
                <w:szCs w:val="24"/>
              </w:rPr>
              <w:t xml:space="preserve">сбалансированное развитие сети объектов социальной инфраструктуры </w:t>
            </w:r>
            <w:r w:rsidRPr="007359E6">
              <w:rPr>
                <w:szCs w:val="24"/>
              </w:rPr>
              <w:t>сельского</w:t>
            </w:r>
            <w:r w:rsidRPr="007359E6">
              <w:rPr>
                <w:bCs/>
                <w:szCs w:val="24"/>
              </w:rPr>
              <w:t xml:space="preserve"> поселения;</w:t>
            </w:r>
          </w:p>
          <w:p w:rsidR="00F9224F" w:rsidRPr="007359E6" w:rsidRDefault="00F9224F" w:rsidP="00132354">
            <w:pPr>
              <w:pStyle w:val="ae"/>
              <w:numPr>
                <w:ilvl w:val="0"/>
                <w:numId w:val="12"/>
              </w:numPr>
              <w:autoSpaceDE w:val="0"/>
              <w:autoSpaceDN w:val="0"/>
              <w:adjustRightInd w:val="0"/>
              <w:spacing w:before="0" w:after="0"/>
              <w:ind w:left="286" w:hanging="286"/>
              <w:jc w:val="left"/>
              <w:rPr>
                <w:bCs/>
                <w:szCs w:val="24"/>
              </w:rPr>
            </w:pPr>
            <w:r w:rsidRPr="007359E6">
              <w:rPr>
                <w:bCs/>
                <w:szCs w:val="24"/>
                <w:lang w:eastAsia="en-US"/>
              </w:rPr>
              <w:t xml:space="preserve">увеличение уровня обеспеченности населения </w:t>
            </w:r>
            <w:r w:rsidRPr="007359E6">
              <w:rPr>
                <w:szCs w:val="24"/>
              </w:rPr>
              <w:t>сельского</w:t>
            </w:r>
            <w:r w:rsidRPr="007359E6">
              <w:rPr>
                <w:bCs/>
                <w:szCs w:val="24"/>
              </w:rPr>
              <w:t xml:space="preserve"> поселения </w:t>
            </w:r>
            <w:r w:rsidRPr="007359E6">
              <w:rPr>
                <w:bCs/>
                <w:szCs w:val="24"/>
                <w:lang w:eastAsia="en-US"/>
              </w:rPr>
              <w:t>объектами  социальной инфраструктуры</w:t>
            </w:r>
            <w:r w:rsidRPr="007359E6">
              <w:rPr>
                <w:bCs/>
                <w:szCs w:val="24"/>
              </w:rPr>
              <w:t>:</w:t>
            </w:r>
          </w:p>
          <w:p w:rsidR="00F9224F" w:rsidRPr="007359E6" w:rsidRDefault="00F9224F" w:rsidP="00F84297">
            <w:pPr>
              <w:pStyle w:val="ae"/>
              <w:autoSpaceDE w:val="0"/>
              <w:autoSpaceDN w:val="0"/>
              <w:adjustRightInd w:val="0"/>
              <w:spacing w:before="0" w:after="0"/>
              <w:ind w:left="286"/>
              <w:jc w:val="left"/>
              <w:rPr>
                <w:bCs/>
                <w:i/>
                <w:szCs w:val="24"/>
              </w:rPr>
            </w:pPr>
            <w:r w:rsidRPr="007359E6">
              <w:rPr>
                <w:bCs/>
                <w:i/>
                <w:szCs w:val="24"/>
              </w:rPr>
              <w:t>в области образования</w:t>
            </w:r>
          </w:p>
          <w:p w:rsidR="00F9224F" w:rsidRPr="007359E6" w:rsidRDefault="00F9224F" w:rsidP="00F84297">
            <w:pPr>
              <w:pStyle w:val="ae"/>
              <w:numPr>
                <w:ilvl w:val="0"/>
                <w:numId w:val="10"/>
              </w:numPr>
              <w:autoSpaceDE w:val="0"/>
              <w:autoSpaceDN w:val="0"/>
              <w:adjustRightInd w:val="0"/>
              <w:spacing w:before="0" w:after="0"/>
              <w:ind w:left="570" w:hanging="284"/>
              <w:jc w:val="left"/>
              <w:rPr>
                <w:bCs/>
                <w:szCs w:val="24"/>
              </w:rPr>
            </w:pPr>
            <w:r w:rsidRPr="007359E6">
              <w:rPr>
                <w:bCs/>
                <w:szCs w:val="24"/>
              </w:rPr>
              <w:t>дошкольными образовательными организациями с 36% до 100%; (в условиях роста населения на 61%)</w:t>
            </w:r>
          </w:p>
          <w:p w:rsidR="00F9224F" w:rsidRPr="007359E6" w:rsidRDefault="00F9224F" w:rsidP="00F84297">
            <w:pPr>
              <w:pStyle w:val="ae"/>
              <w:numPr>
                <w:ilvl w:val="0"/>
                <w:numId w:val="10"/>
              </w:numPr>
              <w:autoSpaceDE w:val="0"/>
              <w:autoSpaceDN w:val="0"/>
              <w:adjustRightInd w:val="0"/>
              <w:spacing w:before="0" w:after="0"/>
              <w:ind w:left="570" w:hanging="284"/>
              <w:jc w:val="left"/>
              <w:rPr>
                <w:bCs/>
                <w:szCs w:val="24"/>
              </w:rPr>
            </w:pPr>
            <w:r w:rsidRPr="007359E6">
              <w:rPr>
                <w:bCs/>
                <w:szCs w:val="24"/>
              </w:rPr>
              <w:t>общеобразовательными организациями: сохранение 100% обеспеченности (в условиях роста населения).</w:t>
            </w:r>
          </w:p>
          <w:p w:rsidR="00F9224F" w:rsidRPr="007359E6" w:rsidRDefault="00F9224F" w:rsidP="00F84297">
            <w:pPr>
              <w:pStyle w:val="ae"/>
              <w:autoSpaceDE w:val="0"/>
              <w:autoSpaceDN w:val="0"/>
              <w:adjustRightInd w:val="0"/>
              <w:spacing w:before="0" w:after="0"/>
              <w:ind w:left="286"/>
              <w:jc w:val="left"/>
              <w:rPr>
                <w:bCs/>
                <w:i/>
                <w:szCs w:val="24"/>
              </w:rPr>
            </w:pPr>
            <w:r w:rsidRPr="007359E6">
              <w:rPr>
                <w:bCs/>
                <w:i/>
                <w:szCs w:val="24"/>
              </w:rPr>
              <w:lastRenderedPageBreak/>
              <w:t>в области физической культуры и массового спорта</w:t>
            </w:r>
          </w:p>
          <w:p w:rsidR="00F9224F" w:rsidRPr="007359E6" w:rsidRDefault="00F9224F" w:rsidP="00F84297">
            <w:pPr>
              <w:pStyle w:val="ae"/>
              <w:numPr>
                <w:ilvl w:val="0"/>
                <w:numId w:val="10"/>
              </w:numPr>
              <w:autoSpaceDE w:val="0"/>
              <w:autoSpaceDN w:val="0"/>
              <w:adjustRightInd w:val="0"/>
              <w:spacing w:before="0" w:after="0"/>
              <w:ind w:left="570" w:hanging="284"/>
              <w:jc w:val="left"/>
              <w:rPr>
                <w:bCs/>
                <w:szCs w:val="24"/>
              </w:rPr>
            </w:pPr>
            <w:r w:rsidRPr="007359E6">
              <w:rPr>
                <w:bCs/>
                <w:szCs w:val="24"/>
              </w:rPr>
              <w:t>физкультурно-спортивными залами с 58% до 100 %</w:t>
            </w:r>
          </w:p>
          <w:p w:rsidR="00F9224F" w:rsidRPr="007359E6" w:rsidRDefault="00F9224F" w:rsidP="00F84297">
            <w:pPr>
              <w:pStyle w:val="ae"/>
              <w:autoSpaceDE w:val="0"/>
              <w:autoSpaceDN w:val="0"/>
              <w:adjustRightInd w:val="0"/>
              <w:spacing w:before="0" w:after="0"/>
              <w:ind w:left="286"/>
              <w:jc w:val="left"/>
              <w:rPr>
                <w:bCs/>
                <w:szCs w:val="24"/>
              </w:rPr>
            </w:pPr>
            <w:r w:rsidRPr="007359E6">
              <w:rPr>
                <w:bCs/>
                <w:szCs w:val="24"/>
              </w:rPr>
              <w:t>плоскостными сооружениями: с 0%  до 100%.</w:t>
            </w:r>
          </w:p>
          <w:p w:rsidR="00F9224F" w:rsidRPr="007359E6" w:rsidRDefault="00F9224F" w:rsidP="00F84297">
            <w:pPr>
              <w:pStyle w:val="ae"/>
              <w:autoSpaceDE w:val="0"/>
              <w:autoSpaceDN w:val="0"/>
              <w:adjustRightInd w:val="0"/>
              <w:spacing w:before="0" w:after="0"/>
              <w:ind w:left="286"/>
              <w:jc w:val="left"/>
              <w:rPr>
                <w:bCs/>
                <w:i/>
                <w:szCs w:val="24"/>
              </w:rPr>
            </w:pPr>
            <w:r w:rsidRPr="007359E6">
              <w:rPr>
                <w:bCs/>
                <w:i/>
                <w:szCs w:val="24"/>
              </w:rPr>
              <w:t>в области культуры</w:t>
            </w:r>
          </w:p>
          <w:p w:rsidR="00F9224F" w:rsidRPr="007359E6" w:rsidRDefault="00F9224F" w:rsidP="00F84297">
            <w:pPr>
              <w:pStyle w:val="ae"/>
              <w:numPr>
                <w:ilvl w:val="0"/>
                <w:numId w:val="10"/>
              </w:numPr>
              <w:autoSpaceDE w:val="0"/>
              <w:autoSpaceDN w:val="0"/>
              <w:adjustRightInd w:val="0"/>
              <w:spacing w:before="0" w:after="0"/>
              <w:ind w:left="570" w:hanging="284"/>
              <w:jc w:val="left"/>
              <w:rPr>
                <w:bCs/>
                <w:szCs w:val="24"/>
              </w:rPr>
            </w:pPr>
            <w:r w:rsidRPr="007359E6">
              <w:rPr>
                <w:bCs/>
                <w:szCs w:val="24"/>
              </w:rPr>
              <w:t>учреждениями культуры клубного типа с 22 % до 100 %;</w:t>
            </w:r>
          </w:p>
          <w:p w:rsidR="00F9224F" w:rsidRPr="007359E6" w:rsidRDefault="00F9224F" w:rsidP="00F84297">
            <w:pPr>
              <w:pStyle w:val="ae"/>
              <w:numPr>
                <w:ilvl w:val="0"/>
                <w:numId w:val="10"/>
              </w:numPr>
              <w:autoSpaceDE w:val="0"/>
              <w:autoSpaceDN w:val="0"/>
              <w:adjustRightInd w:val="0"/>
              <w:spacing w:before="0" w:after="0"/>
              <w:ind w:left="570" w:hanging="284"/>
              <w:jc w:val="left"/>
              <w:rPr>
                <w:bCs/>
                <w:szCs w:val="24"/>
              </w:rPr>
            </w:pPr>
            <w:r w:rsidRPr="007359E6">
              <w:rPr>
                <w:bCs/>
                <w:szCs w:val="24"/>
              </w:rPr>
              <w:t>библиотеками с 40% до 100%.</w:t>
            </w:r>
          </w:p>
          <w:p w:rsidR="00F9224F" w:rsidRPr="007359E6" w:rsidRDefault="00F9224F" w:rsidP="00F84297">
            <w:pPr>
              <w:pStyle w:val="ae"/>
              <w:autoSpaceDE w:val="0"/>
              <w:autoSpaceDN w:val="0"/>
              <w:adjustRightInd w:val="0"/>
              <w:spacing w:before="0" w:after="0"/>
              <w:ind w:left="286"/>
              <w:jc w:val="left"/>
              <w:rPr>
                <w:bCs/>
                <w:i/>
                <w:szCs w:val="24"/>
              </w:rPr>
            </w:pPr>
            <w:r w:rsidRPr="007359E6">
              <w:rPr>
                <w:bCs/>
                <w:i/>
                <w:szCs w:val="24"/>
              </w:rPr>
              <w:t>в области здравоохранения</w:t>
            </w:r>
          </w:p>
          <w:p w:rsidR="00F9224F" w:rsidRPr="007359E6" w:rsidRDefault="00F9224F" w:rsidP="00F84297">
            <w:pPr>
              <w:pStyle w:val="ae"/>
              <w:numPr>
                <w:ilvl w:val="0"/>
                <w:numId w:val="25"/>
              </w:numPr>
              <w:autoSpaceDE w:val="0"/>
              <w:autoSpaceDN w:val="0"/>
              <w:adjustRightInd w:val="0"/>
              <w:spacing w:before="0" w:after="0"/>
              <w:ind w:left="601" w:hanging="284"/>
              <w:jc w:val="left"/>
              <w:rPr>
                <w:bCs/>
                <w:szCs w:val="24"/>
              </w:rPr>
            </w:pPr>
            <w:r w:rsidRPr="007359E6">
              <w:rPr>
                <w:bCs/>
                <w:szCs w:val="24"/>
              </w:rPr>
              <w:t>поликлиниками и станциями скорой помощи сохранение в условиях роста численности населения.</w:t>
            </w:r>
          </w:p>
          <w:p w:rsidR="00F9224F" w:rsidRPr="007359E6" w:rsidRDefault="00F9224F" w:rsidP="00F84297">
            <w:pPr>
              <w:pStyle w:val="a5"/>
              <w:numPr>
                <w:ilvl w:val="0"/>
                <w:numId w:val="12"/>
              </w:numPr>
              <w:autoSpaceDE w:val="0"/>
              <w:autoSpaceDN w:val="0"/>
              <w:adjustRightInd w:val="0"/>
              <w:ind w:left="286" w:hanging="286"/>
              <w:rPr>
                <w:rFonts w:ascii="Times New Roman" w:hAnsi="Times New Roman"/>
                <w:bCs/>
                <w:sz w:val="24"/>
                <w:szCs w:val="24"/>
              </w:rPr>
            </w:pPr>
            <w:r w:rsidRPr="007359E6">
              <w:rPr>
                <w:rFonts w:ascii="Times New Roman" w:hAnsi="Times New Roman"/>
                <w:bCs/>
                <w:sz w:val="24"/>
                <w:szCs w:val="24"/>
              </w:rPr>
              <w:t>создание новых рабочих мест, в том числе в областях:</w:t>
            </w:r>
          </w:p>
          <w:p w:rsidR="00F9224F" w:rsidRPr="007359E6" w:rsidRDefault="00F9224F" w:rsidP="00F84297">
            <w:pPr>
              <w:pStyle w:val="ae"/>
              <w:numPr>
                <w:ilvl w:val="0"/>
                <w:numId w:val="13"/>
              </w:numPr>
              <w:autoSpaceDE w:val="0"/>
              <w:autoSpaceDN w:val="0"/>
              <w:adjustRightInd w:val="0"/>
              <w:spacing w:before="0" w:after="0"/>
              <w:ind w:left="601" w:hanging="283"/>
              <w:jc w:val="left"/>
              <w:rPr>
                <w:bCs/>
                <w:szCs w:val="24"/>
              </w:rPr>
            </w:pPr>
            <w:r w:rsidRPr="007359E6">
              <w:rPr>
                <w:bCs/>
                <w:szCs w:val="24"/>
              </w:rPr>
              <w:t xml:space="preserve">образование – 5; </w:t>
            </w:r>
          </w:p>
          <w:p w:rsidR="00F9224F" w:rsidRPr="007359E6" w:rsidRDefault="00F9224F" w:rsidP="00F84297">
            <w:pPr>
              <w:pStyle w:val="ae"/>
              <w:numPr>
                <w:ilvl w:val="0"/>
                <w:numId w:val="13"/>
              </w:numPr>
              <w:autoSpaceDE w:val="0"/>
              <w:autoSpaceDN w:val="0"/>
              <w:adjustRightInd w:val="0"/>
              <w:spacing w:before="0" w:after="0"/>
              <w:ind w:left="601" w:hanging="283"/>
              <w:jc w:val="left"/>
              <w:rPr>
                <w:bCs/>
                <w:szCs w:val="24"/>
              </w:rPr>
            </w:pPr>
            <w:r w:rsidRPr="007359E6">
              <w:rPr>
                <w:bCs/>
                <w:szCs w:val="24"/>
              </w:rPr>
              <w:t>физическая культура и массовый спорт –4.;</w:t>
            </w:r>
          </w:p>
          <w:p w:rsidR="00F9224F" w:rsidRPr="007359E6" w:rsidRDefault="00F9224F" w:rsidP="00F84297">
            <w:pPr>
              <w:pStyle w:val="ae"/>
              <w:numPr>
                <w:ilvl w:val="0"/>
                <w:numId w:val="13"/>
              </w:numPr>
              <w:autoSpaceDE w:val="0"/>
              <w:autoSpaceDN w:val="0"/>
              <w:adjustRightInd w:val="0"/>
              <w:spacing w:before="0" w:after="0"/>
              <w:ind w:left="601" w:hanging="283"/>
              <w:jc w:val="left"/>
              <w:rPr>
                <w:bCs/>
                <w:szCs w:val="24"/>
              </w:rPr>
            </w:pPr>
            <w:r w:rsidRPr="007359E6">
              <w:rPr>
                <w:bCs/>
                <w:szCs w:val="24"/>
              </w:rPr>
              <w:t>культура – 4;</w:t>
            </w:r>
          </w:p>
          <w:p w:rsidR="00F9224F" w:rsidRPr="007359E6" w:rsidRDefault="00F9224F" w:rsidP="00F84297">
            <w:pPr>
              <w:pStyle w:val="ae"/>
              <w:numPr>
                <w:ilvl w:val="0"/>
                <w:numId w:val="13"/>
              </w:numPr>
              <w:autoSpaceDE w:val="0"/>
              <w:autoSpaceDN w:val="0"/>
              <w:adjustRightInd w:val="0"/>
              <w:spacing w:before="0" w:after="0"/>
              <w:ind w:left="601" w:hanging="283"/>
              <w:jc w:val="left"/>
              <w:rPr>
                <w:bCs/>
                <w:szCs w:val="24"/>
              </w:rPr>
            </w:pPr>
            <w:r w:rsidRPr="007359E6">
              <w:rPr>
                <w:bCs/>
                <w:szCs w:val="24"/>
              </w:rPr>
              <w:t>здравоохранение – 4.</w:t>
            </w:r>
          </w:p>
          <w:p w:rsidR="00F9224F" w:rsidRPr="007359E6" w:rsidRDefault="00F9224F" w:rsidP="00132354">
            <w:pPr>
              <w:pStyle w:val="a5"/>
              <w:numPr>
                <w:ilvl w:val="0"/>
                <w:numId w:val="14"/>
              </w:numPr>
              <w:ind w:left="318" w:hanging="318"/>
              <w:rPr>
                <w:rFonts w:ascii="Times New Roman" w:hAnsi="Times New Roman"/>
                <w:sz w:val="24"/>
                <w:szCs w:val="24"/>
              </w:rPr>
            </w:pPr>
            <w:r w:rsidRPr="007359E6">
              <w:rPr>
                <w:rFonts w:ascii="Times New Roman" w:hAnsi="Times New Roman"/>
                <w:bCs/>
                <w:sz w:val="24"/>
                <w:szCs w:val="24"/>
              </w:rPr>
              <w:t xml:space="preserve">территориальная доступность объектов социальной инфраструктуры </w:t>
            </w:r>
            <w:r w:rsidRPr="007359E6">
              <w:rPr>
                <w:rFonts w:ascii="Times New Roman" w:hAnsi="Times New Roman"/>
                <w:sz w:val="24"/>
                <w:szCs w:val="24"/>
              </w:rPr>
              <w:t>сельского</w:t>
            </w:r>
            <w:r w:rsidRPr="007359E6">
              <w:rPr>
                <w:rFonts w:ascii="Times New Roman" w:hAnsi="Times New Roman"/>
                <w:bCs/>
                <w:sz w:val="24"/>
                <w:szCs w:val="24"/>
              </w:rPr>
              <w:t xml:space="preserve"> поселения.</w:t>
            </w:r>
          </w:p>
        </w:tc>
      </w:tr>
    </w:tbl>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Default="00F9224F" w:rsidP="004F0017"/>
    <w:p w:rsidR="00F9224F" w:rsidRPr="00353EA9" w:rsidRDefault="00F9224F" w:rsidP="00353EA9">
      <w:pPr>
        <w:pStyle w:val="a9"/>
        <w:rPr>
          <w:b/>
        </w:rPr>
      </w:pPr>
      <w:r w:rsidRPr="00353EA9">
        <w:rPr>
          <w:b/>
        </w:rPr>
        <w:lastRenderedPageBreak/>
        <w:t>2.ОБЩИЕ ПОЛОЖЕНИЯ</w:t>
      </w:r>
    </w:p>
    <w:p w:rsidR="00F9224F" w:rsidRDefault="00F9224F" w:rsidP="00353EA9">
      <w:pPr>
        <w:pStyle w:val="a9"/>
      </w:pPr>
    </w:p>
    <w:p w:rsidR="00F9224F" w:rsidRPr="00C9289C" w:rsidRDefault="00F9224F" w:rsidP="00353EA9">
      <w:pPr>
        <w:pStyle w:val="a9"/>
      </w:pPr>
      <w:r>
        <w:t>Программа комплексного развития социальной инфраструктуры поселения–документ, устанавливающий</w:t>
      </w:r>
      <w:r w:rsidRPr="00C9289C">
        <w:t xml:space="preserve"> переч</w:t>
      </w:r>
      <w:r>
        <w:t xml:space="preserve">ень </w:t>
      </w:r>
      <w:r w:rsidRPr="00C9289C">
        <w:t>мероприятий по проектированию, строительству, реконструкции объектов социальной инфраструктуры местного значения поселения, которы</w:t>
      </w:r>
      <w:r>
        <w:t>й</w:t>
      </w:r>
      <w:r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F9224F" w:rsidRPr="00C9289C" w:rsidRDefault="00F9224F" w:rsidP="00C9289C">
      <w:pPr>
        <w:pStyle w:val="a9"/>
      </w:pPr>
      <w:r>
        <w:t>Программа</w:t>
      </w:r>
      <w:r w:rsidRPr="00C9289C">
        <w:t xml:space="preserve"> комплексного развития социальной инфраструктуры поселения,  разрабатыва</w:t>
      </w:r>
      <w:r>
        <w:t>е</w:t>
      </w:r>
      <w:r w:rsidRPr="00C9289C">
        <w:t>тся и утвержда</w:t>
      </w:r>
      <w:r>
        <w:t>е</w:t>
      </w:r>
      <w:r w:rsidRPr="00C9289C">
        <w:t xml:space="preserve">тся органами местного самоуправления поселения, </w:t>
      </w:r>
      <w:r>
        <w:t>н</w:t>
      </w:r>
      <w:r w:rsidRPr="00C9289C">
        <w:t>а осно</w:t>
      </w:r>
      <w:r>
        <w:t>вании утвержденного генерального плана</w:t>
      </w:r>
      <w:r w:rsidRPr="00C9289C">
        <w:t xml:space="preserve"> посел</w:t>
      </w:r>
      <w:r>
        <w:t>ения и должна</w:t>
      </w:r>
      <w:r w:rsidRPr="00C9289C">
        <w:t xml:space="preserve">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F9224F" w:rsidRDefault="00F9224F" w:rsidP="004F3255">
      <w:pPr>
        <w:pStyle w:val="a9"/>
      </w:pPr>
      <w:r>
        <w:t>Реализация программы должна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реконструкции объектов социальной инфраструктуры местного значения.</w:t>
      </w:r>
    </w:p>
    <w:p w:rsidR="00F9224F" w:rsidRDefault="00F9224F" w:rsidP="004F3255">
      <w:pPr>
        <w:pStyle w:val="a9"/>
      </w:pPr>
      <w:r>
        <w:t>Обеспечение надежного и устойчивого обслуживания жителей Алкинского муниципального образования (в дальнейшем - МО) социальными услугами, снижение износа объектов социальной инфраструктуры - одной из главных проблем, решение которой необходимо для повышения качества жизни жителей и обеспечения устойчивого развития поселения.</w:t>
      </w:r>
    </w:p>
    <w:p w:rsidR="00F9224F" w:rsidRDefault="00F9224F" w:rsidP="004F3255">
      <w:pPr>
        <w:pStyle w:val="a9"/>
      </w:pPr>
      <w: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F9224F" w:rsidRDefault="00F9224F" w:rsidP="004F3255">
      <w:pPr>
        <w:pStyle w:val="a9"/>
      </w:pPr>
      <w: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F9224F" w:rsidRDefault="00F9224F" w:rsidP="004F3255">
      <w:pPr>
        <w:pStyle w:val="a9"/>
      </w:pPr>
    </w:p>
    <w:p w:rsidR="00F9224F" w:rsidRPr="00106E64" w:rsidRDefault="00F9224F" w:rsidP="00106E64">
      <w:pPr>
        <w:pStyle w:val="a9"/>
      </w:pPr>
      <w:r w:rsidRPr="00203350">
        <w:t xml:space="preserve">1. </w:t>
      </w:r>
      <w:r>
        <w:t>М</w:t>
      </w:r>
      <w:r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F9224F" w:rsidRDefault="00F9224F" w:rsidP="004F3255">
      <w:pPr>
        <w:pStyle w:val="a9"/>
      </w:pPr>
      <w:r w:rsidRPr="00203350">
        <w:lastRenderedPageBreak/>
        <w:t xml:space="preserve">Реализация мероприятий позволит </w:t>
      </w:r>
      <w:r>
        <w:t>достигнуть и сохранить обеспеченность объектами социальной инфраструктуры</w:t>
      </w:r>
      <w:r w:rsidRPr="00203350">
        <w:t xml:space="preserve"> в соответствии с нормативными требованиями.</w:t>
      </w:r>
    </w:p>
    <w:p w:rsidR="00F9224F" w:rsidRPr="00203350" w:rsidRDefault="00F9224F" w:rsidP="004F3255">
      <w:pPr>
        <w:pStyle w:val="a9"/>
      </w:pPr>
    </w:p>
    <w:p w:rsidR="00F9224F" w:rsidRDefault="00F9224F" w:rsidP="004F3255">
      <w:pPr>
        <w:pStyle w:val="a9"/>
      </w:pPr>
      <w:r>
        <w:t>2. М</w:t>
      </w:r>
      <w:r w:rsidRPr="006B0186">
        <w:t>ероприятия по строительству объектов местного значения поселения в области физической культуры и массового спорта.</w:t>
      </w:r>
    </w:p>
    <w:p w:rsidR="00F9224F" w:rsidRDefault="00F9224F" w:rsidP="004F3255">
      <w:pPr>
        <w:pStyle w:val="a9"/>
      </w:pPr>
      <w: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F9224F" w:rsidRDefault="00F9224F" w:rsidP="004F3255">
      <w:pPr>
        <w:pStyle w:val="a9"/>
      </w:pPr>
    </w:p>
    <w:p w:rsidR="00F9224F" w:rsidRDefault="00F9224F" w:rsidP="004F3255">
      <w:pPr>
        <w:pStyle w:val="a9"/>
      </w:pPr>
      <w:r>
        <w:t>3. Мероприятия по научно-техническому сопровождению программы.</w:t>
      </w:r>
    </w:p>
    <w:p w:rsidR="00F9224F" w:rsidRDefault="00F9224F" w:rsidP="004F3255">
      <w:pPr>
        <w:pStyle w:val="a9"/>
      </w:pPr>
      <w:r>
        <w:t>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F9224F" w:rsidRDefault="00F9224F" w:rsidP="004F3255">
      <w:pPr>
        <w:pStyle w:val="a9"/>
      </w:pPr>
    </w:p>
    <w:p w:rsidR="00F9224F" w:rsidRDefault="00F9224F" w:rsidP="004F3255">
      <w:pPr>
        <w:pStyle w:val="a9"/>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F9224F" w:rsidRDefault="00F9224F" w:rsidP="004F3255">
      <w:pPr>
        <w:pStyle w:val="a9"/>
      </w:pPr>
      <w:r>
        <w:t>Корректировка Программы производится на основании предложений Правительства Иркутской области, администрации Алкинского сельского поселения, Совета депутатов Алкинского сельского поселения.</w:t>
      </w:r>
    </w:p>
    <w:p w:rsidR="00F9224F" w:rsidRDefault="00F9224F" w:rsidP="004F3255">
      <w:pPr>
        <w:pStyle w:val="a9"/>
      </w:pPr>
      <w:r>
        <w:t>Администрация Алкинского МО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F9224F" w:rsidRDefault="00F9224F" w:rsidP="004F3255">
      <w:pPr>
        <w:pStyle w:val="a9"/>
      </w:pPr>
      <w:r>
        <w:t>Программа комплексного развития социальной инфраструктуры Алкинского муниципального образования на 2019 - 2033 (далее по тексту Программа) подготовлена на основании:</w:t>
      </w:r>
    </w:p>
    <w:p w:rsidR="00F9224F" w:rsidRPr="00E37C25" w:rsidRDefault="00F9224F" w:rsidP="00E37C25">
      <w:pPr>
        <w:pStyle w:val="a9"/>
        <w:numPr>
          <w:ilvl w:val="0"/>
          <w:numId w:val="7"/>
        </w:numPr>
      </w:pPr>
      <w:r w:rsidRPr="00E37C25">
        <w:t xml:space="preserve">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F9224F" w:rsidRPr="00E37C25" w:rsidRDefault="00F9224F" w:rsidP="00E37C25">
      <w:pPr>
        <w:pStyle w:val="a9"/>
        <w:numPr>
          <w:ilvl w:val="0"/>
          <w:numId w:val="7"/>
        </w:numPr>
      </w:pPr>
      <w:r w:rsidRPr="00E37C25">
        <w:t>Градостроительный кодекс Российской Федерации;</w:t>
      </w:r>
    </w:p>
    <w:p w:rsidR="00F9224F" w:rsidRPr="00E37C25" w:rsidRDefault="00F9224F" w:rsidP="00E37C25">
      <w:pPr>
        <w:pStyle w:val="a9"/>
        <w:numPr>
          <w:ilvl w:val="0"/>
          <w:numId w:val="7"/>
        </w:numPr>
      </w:pPr>
      <w:r w:rsidRPr="00E37C25">
        <w:t xml:space="preserve">Федеральный </w:t>
      </w:r>
      <w:r w:rsidRPr="006B334C">
        <w:t>закон</w:t>
      </w:r>
      <w:r w:rsidRPr="00E37C25">
        <w:t xml:space="preserve"> от 06.10.2003 № 131-ФЗ «Об общих принципах организации местного самоуправления в Российской Федерации»;</w:t>
      </w:r>
    </w:p>
    <w:p w:rsidR="00F9224F" w:rsidRDefault="00F9224F" w:rsidP="00E37C25">
      <w:pPr>
        <w:pStyle w:val="a9"/>
        <w:numPr>
          <w:ilvl w:val="0"/>
          <w:numId w:val="7"/>
        </w:numPr>
      </w:pPr>
      <w:r w:rsidRPr="00E37C25">
        <w:lastRenderedPageBreak/>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9224F" w:rsidRPr="004F3255" w:rsidRDefault="00F9224F" w:rsidP="00E37C25">
      <w:pPr>
        <w:pStyle w:val="a9"/>
        <w:numPr>
          <w:ilvl w:val="0"/>
          <w:numId w:val="7"/>
        </w:numPr>
      </w:pPr>
      <w:r>
        <w:t>Генерального плана Алкинского сельского поселения Куйтунского района Иркутской области</w:t>
      </w:r>
    </w:p>
    <w:p w:rsidR="00F9224F" w:rsidRPr="004F3255" w:rsidRDefault="00F9224F" w:rsidP="004F3255">
      <w:pPr>
        <w:pStyle w:val="a9"/>
      </w:pPr>
    </w:p>
    <w:p w:rsidR="00F9224F" w:rsidRPr="004F3255" w:rsidRDefault="00F9224F" w:rsidP="004F3255">
      <w:pPr>
        <w:pStyle w:val="a9"/>
      </w:pPr>
      <w:r w:rsidRPr="004F3255">
        <w:t>Программа рассчитана на долгосрочную перспективу сроком на 1</w:t>
      </w:r>
      <w:r>
        <w:t>5</w:t>
      </w:r>
      <w:r w:rsidRPr="004F3255">
        <w:t xml:space="preserve"> лет.</w:t>
      </w:r>
    </w:p>
    <w:p w:rsidR="00F9224F" w:rsidRDefault="00F9224F" w:rsidP="004F3255">
      <w:pPr>
        <w:pStyle w:val="a9"/>
      </w:pPr>
      <w:r w:rsidRPr="004F3255">
        <w:t>Таким образом, Программа является инструментом</w:t>
      </w:r>
      <w:r>
        <w:t xml:space="preserve"> реализации приоритетных направлений развития Алкинского Муниципального Образования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F9224F" w:rsidRDefault="00F9224F" w:rsidP="005C2AAE">
      <w:pPr>
        <w:spacing w:line="273" w:lineRule="auto"/>
        <w:ind w:right="280" w:firstLine="636"/>
        <w:jc w:val="both"/>
        <w:rPr>
          <w:rFonts w:ascii="Times New Roman" w:hAnsi="Times New Roman"/>
          <w:sz w:val="28"/>
        </w:rPr>
      </w:pPr>
    </w:p>
    <w:p w:rsidR="00F9224F" w:rsidRDefault="00F9224F" w:rsidP="00010ADA">
      <w:pPr>
        <w:spacing w:line="234" w:lineRule="auto"/>
        <w:ind w:firstLine="636"/>
        <w:rPr>
          <w:rFonts w:ascii="Times New Roman" w:hAnsi="Times New Roman"/>
          <w:b/>
          <w:sz w:val="28"/>
        </w:rPr>
        <w:sectPr w:rsidR="00F9224F" w:rsidSect="006B334C">
          <w:pgSz w:w="11906" w:h="16838"/>
          <w:pgMar w:top="851" w:right="567" w:bottom="851" w:left="1134" w:header="709" w:footer="709" w:gutter="0"/>
          <w:cols w:space="708"/>
          <w:docGrid w:linePitch="360"/>
        </w:sectPr>
      </w:pPr>
    </w:p>
    <w:p w:rsidR="00F9224F" w:rsidRPr="008B6BB3" w:rsidRDefault="00F9224F" w:rsidP="00FD59A7">
      <w:pPr>
        <w:spacing w:line="234" w:lineRule="auto"/>
        <w:ind w:firstLine="636"/>
        <w:jc w:val="both"/>
        <w:rPr>
          <w:rFonts w:ascii="Times New Roman" w:hAnsi="Times New Roman"/>
          <w:b/>
          <w:sz w:val="28"/>
        </w:rPr>
      </w:pPr>
      <w:r w:rsidRPr="008B6BB3">
        <w:rPr>
          <w:rFonts w:ascii="Times New Roman" w:hAnsi="Times New Roman"/>
          <w:b/>
          <w:sz w:val="28"/>
        </w:rPr>
        <w:lastRenderedPageBreak/>
        <w:t xml:space="preserve">3. ХАРАКТЕРИСТИКА СУЩЕСТВУЮЩЕГО СОСТОЯНИЯ </w:t>
      </w:r>
      <w:r>
        <w:rPr>
          <w:rFonts w:ascii="Times New Roman" w:hAnsi="Times New Roman"/>
          <w:b/>
          <w:sz w:val="28"/>
        </w:rPr>
        <w:t>СОЦИАЛЬНОЙ</w:t>
      </w:r>
      <w:r w:rsidRPr="008B6BB3">
        <w:rPr>
          <w:rFonts w:ascii="Times New Roman" w:hAnsi="Times New Roman"/>
          <w:b/>
          <w:sz w:val="28"/>
        </w:rPr>
        <w:t xml:space="preserve"> ИНФРАСТРУКТУРЫ</w:t>
      </w:r>
    </w:p>
    <w:p w:rsidR="00F9224F" w:rsidRDefault="00F9224F" w:rsidP="00010ADA">
      <w:pPr>
        <w:spacing w:line="340" w:lineRule="exact"/>
        <w:ind w:firstLine="636"/>
        <w:rPr>
          <w:rFonts w:ascii="Times New Roman" w:hAnsi="Times New Roman"/>
        </w:rPr>
      </w:pPr>
    </w:p>
    <w:p w:rsidR="00F9224F" w:rsidRDefault="00F9224F" w:rsidP="00010ADA">
      <w:pPr>
        <w:spacing w:line="270" w:lineRule="auto"/>
        <w:ind w:firstLine="636"/>
        <w:jc w:val="both"/>
        <w:rPr>
          <w:rFonts w:ascii="Times New Roman" w:hAnsi="Times New Roman"/>
          <w:b/>
          <w:sz w:val="28"/>
        </w:rPr>
      </w:pPr>
      <w:r>
        <w:rPr>
          <w:rFonts w:ascii="Times New Roman" w:hAnsi="Times New Roman"/>
          <w:b/>
          <w:sz w:val="28"/>
        </w:rPr>
        <w:t xml:space="preserve">3.1 </w:t>
      </w:r>
      <w:r w:rsidRPr="00DB4DBC">
        <w:rPr>
          <w:rFonts w:ascii="Times New Roman" w:hAnsi="Times New Roman"/>
          <w:b/>
          <w:sz w:val="28"/>
        </w:rPr>
        <w:t>Описание социально-экономического состояния поселения</w:t>
      </w:r>
    </w:p>
    <w:p w:rsidR="00F9224F" w:rsidRDefault="00F9224F" w:rsidP="00010ADA">
      <w:pPr>
        <w:spacing w:line="288" w:lineRule="auto"/>
        <w:ind w:firstLine="636"/>
        <w:jc w:val="both"/>
        <w:rPr>
          <w:rFonts w:ascii="Times New Roman" w:hAnsi="Times New Roman" w:cs="Times New Roman"/>
          <w:sz w:val="28"/>
          <w:szCs w:val="28"/>
        </w:rPr>
      </w:pPr>
    </w:p>
    <w:p w:rsidR="00F9224F" w:rsidRPr="00010ADA" w:rsidRDefault="00F9224F" w:rsidP="0064393C">
      <w:pPr>
        <w:spacing w:line="288" w:lineRule="auto"/>
        <w:ind w:firstLine="636"/>
        <w:jc w:val="both"/>
        <w:rPr>
          <w:rFonts w:ascii="Times New Roman" w:hAnsi="Times New Roman" w:cs="Times New Roman"/>
          <w:sz w:val="28"/>
          <w:szCs w:val="28"/>
        </w:rPr>
      </w:pPr>
      <w:r>
        <w:rPr>
          <w:rFonts w:ascii="Times New Roman" w:hAnsi="Times New Roman" w:cs="Times New Roman"/>
          <w:sz w:val="28"/>
          <w:szCs w:val="28"/>
        </w:rPr>
        <w:t>Алкинское</w:t>
      </w:r>
      <w:r w:rsidRPr="00010ADA">
        <w:rPr>
          <w:rFonts w:ascii="Times New Roman" w:hAnsi="Times New Roman" w:cs="Times New Roman"/>
          <w:sz w:val="28"/>
          <w:szCs w:val="28"/>
        </w:rPr>
        <w:t xml:space="preserve"> муниципальное образование со статусом </w:t>
      </w:r>
      <w:r>
        <w:rPr>
          <w:rFonts w:ascii="Times New Roman" w:hAnsi="Times New Roman" w:cs="Times New Roman"/>
          <w:sz w:val="28"/>
          <w:szCs w:val="28"/>
        </w:rPr>
        <w:t>муниципального образования</w:t>
      </w:r>
      <w:r w:rsidRPr="00010ADA">
        <w:rPr>
          <w:rFonts w:ascii="Times New Roman" w:hAnsi="Times New Roman" w:cs="Times New Roman"/>
          <w:sz w:val="28"/>
          <w:szCs w:val="28"/>
        </w:rPr>
        <w:t xml:space="preserve"> входит в состав </w:t>
      </w:r>
      <w:r>
        <w:rPr>
          <w:rFonts w:ascii="Times New Roman" w:hAnsi="Times New Roman" w:cs="Times New Roman"/>
          <w:sz w:val="28"/>
          <w:szCs w:val="28"/>
        </w:rPr>
        <w:t>Куйтунского</w:t>
      </w:r>
      <w:r w:rsidRPr="00010ADA">
        <w:rPr>
          <w:rFonts w:ascii="Times New Roman" w:hAnsi="Times New Roman" w:cs="Times New Roman"/>
          <w:sz w:val="28"/>
          <w:szCs w:val="28"/>
        </w:rPr>
        <w:t xml:space="preserve"> районного муниципального образования Иркутской области в соответствии с законом Иркутской области от </w:t>
      </w:r>
      <w:r w:rsidRPr="00B56A25">
        <w:rPr>
          <w:rFonts w:ascii="Times New Roman" w:hAnsi="Times New Roman" w:cs="Times New Roman"/>
          <w:sz w:val="28"/>
          <w:szCs w:val="28"/>
          <w:shd w:val="clear" w:color="auto" w:fill="FFFFFF"/>
        </w:rPr>
        <w:t xml:space="preserve">16.12.2004 N </w:t>
      </w:r>
      <w:r>
        <w:rPr>
          <w:rFonts w:ascii="Times New Roman" w:hAnsi="Times New Roman" w:cs="Times New Roman"/>
          <w:sz w:val="28"/>
          <w:szCs w:val="28"/>
          <w:shd w:val="clear" w:color="auto" w:fill="FFFFFF"/>
        </w:rPr>
        <w:t>92</w:t>
      </w:r>
      <w:r w:rsidRPr="00B56A25">
        <w:rPr>
          <w:rFonts w:ascii="Times New Roman" w:hAnsi="Times New Roman" w:cs="Times New Roman"/>
          <w:sz w:val="28"/>
          <w:szCs w:val="28"/>
          <w:shd w:val="clear" w:color="auto" w:fill="FFFFFF"/>
        </w:rPr>
        <w:t>-оз</w:t>
      </w:r>
      <w:r w:rsidRPr="00010ADA">
        <w:rPr>
          <w:rFonts w:ascii="Times New Roman" w:hAnsi="Times New Roman" w:cs="Times New Roman"/>
          <w:sz w:val="28"/>
          <w:szCs w:val="28"/>
        </w:rPr>
        <w:t xml:space="preserve"> «О статусе и границах муниципальных образований </w:t>
      </w:r>
      <w:r>
        <w:rPr>
          <w:rFonts w:ascii="Times New Roman" w:hAnsi="Times New Roman" w:cs="Times New Roman"/>
          <w:sz w:val="28"/>
          <w:szCs w:val="28"/>
        </w:rPr>
        <w:t>Куйтунского</w:t>
      </w:r>
      <w:r w:rsidRPr="00010ADA">
        <w:rPr>
          <w:rFonts w:ascii="Times New Roman" w:hAnsi="Times New Roman" w:cs="Times New Roman"/>
          <w:sz w:val="28"/>
          <w:szCs w:val="28"/>
        </w:rPr>
        <w:t xml:space="preserve"> района Иркутской области».</w:t>
      </w:r>
    </w:p>
    <w:p w:rsidR="00F9224F" w:rsidRPr="00010ADA" w:rsidRDefault="00F9224F" w:rsidP="0064393C">
      <w:pPr>
        <w:shd w:val="clear" w:color="auto" w:fill="FFFFFF"/>
        <w:spacing w:line="288" w:lineRule="auto"/>
        <w:ind w:firstLine="636"/>
        <w:jc w:val="both"/>
        <w:rPr>
          <w:rFonts w:ascii="Times New Roman" w:hAnsi="Times New Roman" w:cs="Times New Roman"/>
          <w:sz w:val="28"/>
          <w:szCs w:val="28"/>
        </w:rPr>
      </w:pPr>
      <w:r w:rsidRPr="00010ADA">
        <w:rPr>
          <w:rFonts w:ascii="Times New Roman" w:hAnsi="Times New Roman" w:cs="Times New Roman"/>
          <w:bCs/>
          <w:sz w:val="28"/>
          <w:szCs w:val="28"/>
        </w:rPr>
        <w:t>А</w:t>
      </w:r>
      <w:r w:rsidRPr="00010ADA">
        <w:rPr>
          <w:rFonts w:ascii="Times New Roman" w:hAnsi="Times New Roman" w:cs="Times New Roman"/>
          <w:sz w:val="28"/>
          <w:szCs w:val="28"/>
        </w:rPr>
        <w:t xml:space="preserve">дминистративным центром муниципального образования со статусом </w:t>
      </w:r>
      <w:r>
        <w:rPr>
          <w:rFonts w:ascii="Times New Roman" w:hAnsi="Times New Roman" w:cs="Times New Roman"/>
          <w:sz w:val="28"/>
          <w:szCs w:val="28"/>
        </w:rPr>
        <w:t>сельского</w:t>
      </w:r>
      <w:r w:rsidRPr="00010ADA">
        <w:rPr>
          <w:rFonts w:ascii="Times New Roman" w:hAnsi="Times New Roman" w:cs="Times New Roman"/>
          <w:sz w:val="28"/>
          <w:szCs w:val="28"/>
        </w:rPr>
        <w:t xml:space="preserve"> населенного пункта </w:t>
      </w:r>
      <w:r w:rsidRPr="00BE43F5">
        <w:rPr>
          <w:rFonts w:ascii="Times New Roman" w:hAnsi="Times New Roman" w:cs="Times New Roman"/>
          <w:sz w:val="28"/>
          <w:szCs w:val="28"/>
        </w:rPr>
        <w:t xml:space="preserve">является </w:t>
      </w:r>
      <w:r>
        <w:rPr>
          <w:rFonts w:ascii="Times New Roman" w:hAnsi="Times New Roman" w:cs="Times New Roman"/>
          <w:sz w:val="28"/>
          <w:szCs w:val="28"/>
        </w:rPr>
        <w:t>село Алкин</w:t>
      </w:r>
      <w:r w:rsidRPr="00BE43F5">
        <w:rPr>
          <w:rFonts w:ascii="Times New Roman" w:hAnsi="Times New Roman" w:cs="Times New Roman"/>
          <w:sz w:val="28"/>
          <w:szCs w:val="28"/>
        </w:rPr>
        <w:t>. По данным администрации, по состоянию на</w:t>
      </w:r>
      <w:r>
        <w:rPr>
          <w:rFonts w:ascii="Times New Roman" w:hAnsi="Times New Roman" w:cs="Times New Roman"/>
          <w:sz w:val="28"/>
          <w:szCs w:val="28"/>
        </w:rPr>
        <w:t xml:space="preserve"> 2017</w:t>
      </w:r>
      <w:r w:rsidRPr="00BE43F5">
        <w:rPr>
          <w:rFonts w:ascii="Times New Roman" w:hAnsi="Times New Roman" w:cs="Times New Roman"/>
          <w:sz w:val="28"/>
          <w:szCs w:val="28"/>
        </w:rPr>
        <w:t xml:space="preserve"> г. общая численность населения муниципального образования составляет </w:t>
      </w:r>
      <w:r>
        <w:rPr>
          <w:rFonts w:ascii="Times New Roman" w:hAnsi="Times New Roman" w:cs="Times New Roman"/>
          <w:sz w:val="28"/>
          <w:szCs w:val="28"/>
        </w:rPr>
        <w:t>732</w:t>
      </w:r>
      <w:r w:rsidRPr="00BE43F5">
        <w:rPr>
          <w:rFonts w:ascii="Times New Roman" w:hAnsi="Times New Roman" w:cs="Times New Roman"/>
          <w:sz w:val="28"/>
          <w:szCs w:val="28"/>
        </w:rPr>
        <w:t xml:space="preserve"> чел.</w:t>
      </w:r>
    </w:p>
    <w:p w:rsidR="00F9224F" w:rsidRPr="00C16996" w:rsidRDefault="00F9224F" w:rsidP="0078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sz w:val="28"/>
          <w:szCs w:val="28"/>
        </w:rPr>
        <w:t>Алкин</w:t>
      </w:r>
      <w:r w:rsidRPr="0072463B">
        <w:rPr>
          <w:rFonts w:ascii="Times New Roman" w:hAnsi="Times New Roman" w:cs="Times New Roman"/>
          <w:sz w:val="28"/>
          <w:szCs w:val="28"/>
        </w:rPr>
        <w:t xml:space="preserve">ское </w:t>
      </w:r>
      <w:r>
        <w:rPr>
          <w:rFonts w:ascii="Times New Roman" w:hAnsi="Times New Roman" w:cs="Times New Roman"/>
          <w:sz w:val="28"/>
          <w:szCs w:val="28"/>
        </w:rPr>
        <w:t>сель</w:t>
      </w:r>
      <w:r w:rsidRPr="0072463B">
        <w:rPr>
          <w:rFonts w:ascii="Times New Roman" w:hAnsi="Times New Roman" w:cs="Times New Roman"/>
          <w:sz w:val="28"/>
          <w:szCs w:val="28"/>
        </w:rPr>
        <w:t xml:space="preserve">ское поселение является самостоятельным муниципальным образованием, входящим в состав </w:t>
      </w:r>
      <w:r>
        <w:rPr>
          <w:rFonts w:ascii="Times New Roman" w:hAnsi="Times New Roman" w:cs="Times New Roman"/>
          <w:sz w:val="28"/>
          <w:szCs w:val="28"/>
        </w:rPr>
        <w:t>Куйтунского</w:t>
      </w:r>
      <w:r w:rsidRPr="0072463B">
        <w:rPr>
          <w:rFonts w:ascii="Times New Roman" w:hAnsi="Times New Roman" w:cs="Times New Roman"/>
          <w:sz w:val="28"/>
          <w:szCs w:val="28"/>
        </w:rPr>
        <w:t xml:space="preserve"> района. Территория поселения занимает  </w:t>
      </w:r>
      <w:r>
        <w:rPr>
          <w:rFonts w:ascii="Times New Roman" w:hAnsi="Times New Roman" w:cs="Times New Roman"/>
          <w:sz w:val="28"/>
          <w:szCs w:val="28"/>
        </w:rPr>
        <w:t>51700</w:t>
      </w:r>
      <w:r w:rsidRPr="0072463B">
        <w:rPr>
          <w:rFonts w:ascii="Times New Roman" w:hAnsi="Times New Roman" w:cs="Times New Roman"/>
          <w:sz w:val="28"/>
          <w:szCs w:val="28"/>
        </w:rPr>
        <w:t xml:space="preserve"> тыс. га</w:t>
      </w:r>
      <w:r w:rsidRPr="00C16996">
        <w:rPr>
          <w:rFonts w:ascii="Times New Roman" w:hAnsi="Times New Roman" w:cs="Times New Roman"/>
          <w:sz w:val="28"/>
          <w:szCs w:val="28"/>
        </w:rPr>
        <w:t xml:space="preserve">.  </w:t>
      </w:r>
      <w:r w:rsidRPr="00C16996">
        <w:rPr>
          <w:rFonts w:ascii="Times New Roman" w:hAnsi="Times New Roman" w:cs="Times New Roman"/>
          <w:color w:val="000000"/>
          <w:sz w:val="28"/>
          <w:szCs w:val="28"/>
        </w:rPr>
        <w:t xml:space="preserve">Граница   начинается   с   точки   пересечения   </w:t>
      </w:r>
      <w:proofErr w:type="spellStart"/>
      <w:r w:rsidRPr="00C16996">
        <w:rPr>
          <w:rFonts w:ascii="Times New Roman" w:hAnsi="Times New Roman" w:cs="Times New Roman"/>
          <w:color w:val="000000"/>
          <w:sz w:val="28"/>
          <w:szCs w:val="28"/>
        </w:rPr>
        <w:t>Тулюшского</w:t>
      </w:r>
      <w:proofErr w:type="spellEnd"/>
      <w:r w:rsidRPr="00C16996">
        <w:rPr>
          <w:rFonts w:ascii="Times New Roman" w:hAnsi="Times New Roman" w:cs="Times New Roman"/>
          <w:color w:val="000000"/>
          <w:sz w:val="28"/>
          <w:szCs w:val="28"/>
        </w:rPr>
        <w:t xml:space="preserve">  и  </w:t>
      </w:r>
      <w:proofErr w:type="spellStart"/>
      <w:r w:rsidRPr="00C16996">
        <w:rPr>
          <w:rFonts w:ascii="Times New Roman" w:hAnsi="Times New Roman" w:cs="Times New Roman"/>
          <w:color w:val="000000"/>
          <w:sz w:val="28"/>
          <w:szCs w:val="28"/>
        </w:rPr>
        <w:t>Мингатуйского</w:t>
      </w:r>
      <w:proofErr w:type="spellEnd"/>
      <w:r w:rsidRPr="00C16996">
        <w:rPr>
          <w:rFonts w:ascii="Times New Roman" w:hAnsi="Times New Roman" w:cs="Times New Roman"/>
          <w:color w:val="000000"/>
          <w:sz w:val="28"/>
          <w:szCs w:val="28"/>
        </w:rPr>
        <w:t xml:space="preserve">  муниципальных  образований  в  районе  пади  </w:t>
      </w:r>
      <w:proofErr w:type="spellStart"/>
      <w:r w:rsidRPr="00C16996">
        <w:rPr>
          <w:rFonts w:ascii="Times New Roman" w:hAnsi="Times New Roman" w:cs="Times New Roman"/>
          <w:color w:val="000000"/>
          <w:sz w:val="28"/>
          <w:szCs w:val="28"/>
        </w:rPr>
        <w:t>Хаицкая</w:t>
      </w:r>
      <w:proofErr w:type="spellEnd"/>
      <w:r w:rsidRPr="00C16996">
        <w:rPr>
          <w:rFonts w:ascii="Times New Roman" w:hAnsi="Times New Roman" w:cs="Times New Roman"/>
          <w:color w:val="000000"/>
          <w:sz w:val="28"/>
          <w:szCs w:val="28"/>
        </w:rPr>
        <w:t xml:space="preserve">, проходит  в восточном направлении по р. </w:t>
      </w:r>
      <w:proofErr w:type="spellStart"/>
      <w:r w:rsidRPr="00C16996">
        <w:rPr>
          <w:rFonts w:ascii="Times New Roman" w:hAnsi="Times New Roman" w:cs="Times New Roman"/>
          <w:color w:val="000000"/>
          <w:sz w:val="28"/>
          <w:szCs w:val="28"/>
        </w:rPr>
        <w:t>Када</w:t>
      </w:r>
      <w:proofErr w:type="spellEnd"/>
      <w:r w:rsidRPr="00C16996">
        <w:rPr>
          <w:rFonts w:ascii="Times New Roman" w:hAnsi="Times New Roman" w:cs="Times New Roman"/>
          <w:color w:val="000000"/>
          <w:sz w:val="28"/>
          <w:szCs w:val="28"/>
        </w:rPr>
        <w:t xml:space="preserve">. Далее граница идет  по западной  границе  Куйтунского  лесничества  Куйтунского  лесхоза в юго-восточном  направлении  и  доходит  до  пересечения дорог Броды Бузулук,  Броды  </w:t>
      </w:r>
      <w:proofErr w:type="spellStart"/>
      <w:r w:rsidRPr="00C16996">
        <w:rPr>
          <w:rFonts w:ascii="Times New Roman" w:hAnsi="Times New Roman" w:cs="Times New Roman"/>
          <w:color w:val="000000"/>
          <w:sz w:val="28"/>
          <w:szCs w:val="28"/>
        </w:rPr>
        <w:t>Новокадинский</w:t>
      </w:r>
      <w:proofErr w:type="spellEnd"/>
      <w:r w:rsidRPr="00C16996">
        <w:rPr>
          <w:rFonts w:ascii="Times New Roman" w:hAnsi="Times New Roman" w:cs="Times New Roman"/>
          <w:color w:val="000000"/>
          <w:sz w:val="28"/>
          <w:szCs w:val="28"/>
        </w:rPr>
        <w:t>,  поворачивает  на юг. Проходя вдоль автодороги   в   юго-восточном  направлении,  проходит  по  границе землепользования    ЗАО    "</w:t>
      </w:r>
      <w:proofErr w:type="spellStart"/>
      <w:r w:rsidRPr="00C16996">
        <w:rPr>
          <w:rFonts w:ascii="Times New Roman" w:hAnsi="Times New Roman" w:cs="Times New Roman"/>
          <w:color w:val="000000"/>
          <w:sz w:val="28"/>
          <w:szCs w:val="28"/>
        </w:rPr>
        <w:t>Барлукское</w:t>
      </w:r>
      <w:proofErr w:type="spellEnd"/>
      <w:r w:rsidRPr="00C16996">
        <w:rPr>
          <w:rFonts w:ascii="Times New Roman" w:hAnsi="Times New Roman" w:cs="Times New Roman"/>
          <w:color w:val="000000"/>
          <w:sz w:val="28"/>
          <w:szCs w:val="28"/>
        </w:rPr>
        <w:t xml:space="preserve">".    Доходит    до   границы землепользования  ООО  "Ключи", поворачивает на юг, идет по границе землепользования  ООО "Ключи" до </w:t>
      </w:r>
      <w:proofErr w:type="spellStart"/>
      <w:r w:rsidRPr="00C16996">
        <w:rPr>
          <w:rFonts w:ascii="Times New Roman" w:hAnsi="Times New Roman" w:cs="Times New Roman"/>
          <w:color w:val="000000"/>
          <w:sz w:val="28"/>
          <w:szCs w:val="28"/>
        </w:rPr>
        <w:t>Сулкетского</w:t>
      </w:r>
      <w:proofErr w:type="spellEnd"/>
      <w:r w:rsidRPr="00C16996">
        <w:rPr>
          <w:rFonts w:ascii="Times New Roman" w:hAnsi="Times New Roman" w:cs="Times New Roman"/>
          <w:color w:val="000000"/>
          <w:sz w:val="28"/>
          <w:szCs w:val="28"/>
        </w:rPr>
        <w:t xml:space="preserve"> ключа, поворачивает на запад  и  идет  до верховий </w:t>
      </w:r>
      <w:proofErr w:type="spellStart"/>
      <w:r w:rsidRPr="00C16996">
        <w:rPr>
          <w:rFonts w:ascii="Times New Roman" w:hAnsi="Times New Roman" w:cs="Times New Roman"/>
          <w:color w:val="000000"/>
          <w:sz w:val="28"/>
          <w:szCs w:val="28"/>
        </w:rPr>
        <w:t>Сулкетского</w:t>
      </w:r>
      <w:proofErr w:type="spellEnd"/>
      <w:r w:rsidRPr="00C16996">
        <w:rPr>
          <w:rFonts w:ascii="Times New Roman" w:hAnsi="Times New Roman" w:cs="Times New Roman"/>
          <w:color w:val="000000"/>
          <w:sz w:val="28"/>
          <w:szCs w:val="28"/>
        </w:rPr>
        <w:t xml:space="preserve"> ключа. Пересекая автодорогу Куйтун  Сулкет, доходит до ВСЖД, поворачивает на северо-запад вдоль ВСЖД,   огибает  с  северо-восточной  стороны  станцию  </w:t>
      </w:r>
      <w:proofErr w:type="spellStart"/>
      <w:r w:rsidRPr="00C16996">
        <w:rPr>
          <w:rFonts w:ascii="Times New Roman" w:hAnsi="Times New Roman" w:cs="Times New Roman"/>
          <w:color w:val="000000"/>
          <w:sz w:val="28"/>
          <w:szCs w:val="28"/>
        </w:rPr>
        <w:t>Мингатуй</w:t>
      </w:r>
      <w:proofErr w:type="spellEnd"/>
      <w:r w:rsidRPr="00C16996">
        <w:rPr>
          <w:rFonts w:ascii="Times New Roman" w:hAnsi="Times New Roman" w:cs="Times New Roman"/>
          <w:color w:val="000000"/>
          <w:sz w:val="28"/>
          <w:szCs w:val="28"/>
        </w:rPr>
        <w:t>  и</w:t>
      </w:r>
      <w:r w:rsidRPr="00C16996">
        <w:rPr>
          <w:rFonts w:ascii="Times New Roman" w:hAnsi="Times New Roman" w:cs="Times New Roman"/>
          <w:color w:val="000000"/>
          <w:sz w:val="28"/>
          <w:szCs w:val="28"/>
        </w:rPr>
        <w:tab/>
      </w:r>
    </w:p>
    <w:p w:rsidR="00F9224F" w:rsidRPr="00C16996" w:rsidRDefault="00F9224F" w:rsidP="0078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C16996">
        <w:rPr>
          <w:rFonts w:ascii="Times New Roman" w:hAnsi="Times New Roman" w:cs="Times New Roman"/>
          <w:color w:val="000000"/>
          <w:sz w:val="28"/>
          <w:szCs w:val="28"/>
        </w:rPr>
        <w:t>выходит  на  границу  землепользования  СПК "Нива". Поворачивает на север   и   проходит   по   границе  землепользования  СПК  "Нива", продолжаясь  до  границы  землепользования  ЗАО "</w:t>
      </w:r>
      <w:proofErr w:type="spellStart"/>
      <w:r w:rsidRPr="00C16996">
        <w:rPr>
          <w:rFonts w:ascii="Times New Roman" w:hAnsi="Times New Roman" w:cs="Times New Roman"/>
          <w:color w:val="000000"/>
          <w:sz w:val="28"/>
          <w:szCs w:val="28"/>
        </w:rPr>
        <w:t>Куйтунское</w:t>
      </w:r>
      <w:proofErr w:type="spellEnd"/>
      <w:r w:rsidRPr="00C16996">
        <w:rPr>
          <w:rFonts w:ascii="Times New Roman" w:hAnsi="Times New Roman" w:cs="Times New Roman"/>
          <w:color w:val="000000"/>
          <w:sz w:val="28"/>
          <w:szCs w:val="28"/>
        </w:rPr>
        <w:t xml:space="preserve">". Далее граница  поворачивает  на северо-восток и идет по распадку, выходит на  автомобильную  дорогу Малая Кочерма  Александро-Невский Завод, в </w:t>
      </w:r>
      <w:proofErr w:type="spellStart"/>
      <w:r w:rsidRPr="00C16996">
        <w:rPr>
          <w:rFonts w:ascii="Times New Roman" w:hAnsi="Times New Roman" w:cs="Times New Roman"/>
          <w:color w:val="000000"/>
          <w:sz w:val="28"/>
          <w:szCs w:val="28"/>
        </w:rPr>
        <w:t>ур</w:t>
      </w:r>
      <w:proofErr w:type="spellEnd"/>
      <w:r w:rsidRPr="00C16996">
        <w:rPr>
          <w:rFonts w:ascii="Times New Roman" w:hAnsi="Times New Roman" w:cs="Times New Roman"/>
          <w:color w:val="000000"/>
          <w:sz w:val="28"/>
          <w:szCs w:val="28"/>
        </w:rPr>
        <w:t>.   Зимник,  поворачивает  на  северо-запад  вдоль  автомобильной дороги.  Затем  доходит  до границы землепользования ЗАО "Иркутское ЛТД",   идет   на  северо-запад  по  границе  землепользования  ЗАО</w:t>
      </w:r>
    </w:p>
    <w:p w:rsidR="00F9224F" w:rsidRPr="00C16996" w:rsidRDefault="00F9224F" w:rsidP="0078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C16996">
        <w:rPr>
          <w:rFonts w:ascii="Times New Roman" w:hAnsi="Times New Roman" w:cs="Times New Roman"/>
          <w:color w:val="000000"/>
          <w:sz w:val="28"/>
          <w:szCs w:val="28"/>
        </w:rPr>
        <w:t xml:space="preserve">"Иркутское  ЛТД"  до  </w:t>
      </w:r>
      <w:proofErr w:type="spellStart"/>
      <w:r w:rsidRPr="00C16996">
        <w:rPr>
          <w:rFonts w:ascii="Times New Roman" w:hAnsi="Times New Roman" w:cs="Times New Roman"/>
          <w:color w:val="000000"/>
          <w:sz w:val="28"/>
          <w:szCs w:val="28"/>
        </w:rPr>
        <w:t>ур</w:t>
      </w:r>
      <w:proofErr w:type="spellEnd"/>
      <w:r w:rsidRPr="00C16996">
        <w:rPr>
          <w:rFonts w:ascii="Times New Roman" w:hAnsi="Times New Roman" w:cs="Times New Roman"/>
          <w:color w:val="000000"/>
          <w:sz w:val="28"/>
          <w:szCs w:val="28"/>
        </w:rPr>
        <w:t xml:space="preserve">.  Малахов  угол,  поворачивает  на восток, проходит   по   границе   землепользования   ЗАО  "Иркутское  ЛТД", поворачивает  на  север,  идет  по границе Куйтунского и </w:t>
      </w:r>
      <w:proofErr w:type="spellStart"/>
      <w:r w:rsidRPr="00C16996">
        <w:rPr>
          <w:rFonts w:ascii="Times New Roman" w:hAnsi="Times New Roman" w:cs="Times New Roman"/>
          <w:color w:val="000000"/>
          <w:sz w:val="28"/>
          <w:szCs w:val="28"/>
        </w:rPr>
        <w:t>Малойского</w:t>
      </w:r>
      <w:proofErr w:type="spellEnd"/>
      <w:r w:rsidRPr="00C16996">
        <w:rPr>
          <w:rFonts w:ascii="Times New Roman" w:hAnsi="Times New Roman" w:cs="Times New Roman"/>
          <w:color w:val="000000"/>
          <w:sz w:val="28"/>
          <w:szCs w:val="28"/>
        </w:rPr>
        <w:t xml:space="preserve"> лесничеств  Куйтунского  лесхоза  и  доходит  до  точки пересечения границ   </w:t>
      </w:r>
      <w:proofErr w:type="spellStart"/>
      <w:r w:rsidRPr="00C16996">
        <w:rPr>
          <w:rFonts w:ascii="Times New Roman" w:hAnsi="Times New Roman" w:cs="Times New Roman"/>
          <w:color w:val="000000"/>
          <w:sz w:val="28"/>
          <w:szCs w:val="28"/>
        </w:rPr>
        <w:t>Тулюшского</w:t>
      </w:r>
      <w:proofErr w:type="spellEnd"/>
      <w:r w:rsidRPr="00C16996">
        <w:rPr>
          <w:rFonts w:ascii="Times New Roman" w:hAnsi="Times New Roman" w:cs="Times New Roman"/>
          <w:color w:val="000000"/>
          <w:sz w:val="28"/>
          <w:szCs w:val="28"/>
        </w:rPr>
        <w:t xml:space="preserve">,   </w:t>
      </w:r>
      <w:proofErr w:type="spellStart"/>
      <w:r w:rsidRPr="00C16996">
        <w:rPr>
          <w:rFonts w:ascii="Times New Roman" w:hAnsi="Times New Roman" w:cs="Times New Roman"/>
          <w:color w:val="000000"/>
          <w:sz w:val="28"/>
          <w:szCs w:val="28"/>
        </w:rPr>
        <w:t>Мингатуйского</w:t>
      </w:r>
      <w:proofErr w:type="spellEnd"/>
      <w:r w:rsidRPr="00C16996">
        <w:rPr>
          <w:rFonts w:ascii="Times New Roman" w:hAnsi="Times New Roman" w:cs="Times New Roman"/>
          <w:color w:val="000000"/>
          <w:sz w:val="28"/>
          <w:szCs w:val="28"/>
        </w:rPr>
        <w:t>   и  Алкинского  муниципальных образований.</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p>
    <w:p w:rsidR="00F9224F" w:rsidRDefault="00F9224F" w:rsidP="008324D4">
      <w:pPr>
        <w:tabs>
          <w:tab w:val="num" w:pos="1620"/>
        </w:tabs>
        <w:spacing w:line="276" w:lineRule="auto"/>
        <w:ind w:left="1620" w:hanging="540"/>
        <w:jc w:val="both"/>
        <w:rPr>
          <w:rFonts w:ascii="Times New Roman" w:hAnsi="Times New Roman" w:cs="Times New Roman"/>
          <w:sz w:val="28"/>
          <w:szCs w:val="28"/>
        </w:rPr>
      </w:pPr>
      <w:r w:rsidRPr="0072463B">
        <w:rPr>
          <w:rFonts w:ascii="Times New Roman" w:hAnsi="Times New Roman" w:cs="Times New Roman"/>
          <w:sz w:val="28"/>
          <w:szCs w:val="28"/>
        </w:rPr>
        <w:t xml:space="preserve">В состав территории </w:t>
      </w:r>
      <w:r>
        <w:rPr>
          <w:rFonts w:ascii="Times New Roman" w:hAnsi="Times New Roman" w:cs="Times New Roman"/>
          <w:sz w:val="28"/>
          <w:szCs w:val="28"/>
        </w:rPr>
        <w:t>Алкинс</w:t>
      </w:r>
      <w:r w:rsidRPr="0072463B">
        <w:rPr>
          <w:rFonts w:ascii="Times New Roman" w:hAnsi="Times New Roman" w:cs="Times New Roman"/>
          <w:sz w:val="28"/>
          <w:szCs w:val="28"/>
        </w:rPr>
        <w:t>кого муниципального образования входят земли следующих населенных пунктов:</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r w:rsidRPr="00C16996">
        <w:rPr>
          <w:rFonts w:ascii="Times New Roman" w:hAnsi="Times New Roman" w:cs="Times New Roman"/>
          <w:sz w:val="28"/>
          <w:szCs w:val="28"/>
        </w:rPr>
        <w:lastRenderedPageBreak/>
        <w:t xml:space="preserve"> -      д. Тобино;</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r w:rsidRPr="00C16996">
        <w:rPr>
          <w:rFonts w:ascii="Times New Roman" w:hAnsi="Times New Roman" w:cs="Times New Roman"/>
          <w:sz w:val="28"/>
          <w:szCs w:val="28"/>
        </w:rPr>
        <w:t>-</w:t>
      </w:r>
      <w:r w:rsidRPr="00C16996">
        <w:rPr>
          <w:rFonts w:ascii="Times New Roman" w:hAnsi="Times New Roman" w:cs="Times New Roman"/>
          <w:sz w:val="28"/>
          <w:szCs w:val="28"/>
        </w:rPr>
        <w:tab/>
        <w:t>с. Александро - Невский Завод;</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r w:rsidRPr="00C16996">
        <w:rPr>
          <w:rFonts w:ascii="Times New Roman" w:hAnsi="Times New Roman" w:cs="Times New Roman"/>
          <w:sz w:val="28"/>
          <w:szCs w:val="28"/>
        </w:rPr>
        <w:t>-</w:t>
      </w:r>
      <w:r w:rsidRPr="00C16996">
        <w:rPr>
          <w:rFonts w:ascii="Times New Roman" w:hAnsi="Times New Roman" w:cs="Times New Roman"/>
          <w:sz w:val="28"/>
          <w:szCs w:val="28"/>
        </w:rPr>
        <w:tab/>
        <w:t>с. Алкин;</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r w:rsidRPr="00C16996">
        <w:rPr>
          <w:rFonts w:ascii="Times New Roman" w:hAnsi="Times New Roman" w:cs="Times New Roman"/>
          <w:sz w:val="28"/>
          <w:szCs w:val="28"/>
        </w:rPr>
        <w:t>-</w:t>
      </w:r>
      <w:r w:rsidRPr="00C16996">
        <w:rPr>
          <w:rFonts w:ascii="Times New Roman" w:hAnsi="Times New Roman" w:cs="Times New Roman"/>
          <w:sz w:val="28"/>
          <w:szCs w:val="28"/>
        </w:rPr>
        <w:tab/>
        <w:t>с. Малая Кочерма;</w:t>
      </w:r>
    </w:p>
    <w:p w:rsidR="00F9224F" w:rsidRPr="00C16996" w:rsidRDefault="00F9224F" w:rsidP="008324D4">
      <w:pPr>
        <w:tabs>
          <w:tab w:val="num" w:pos="1620"/>
        </w:tabs>
        <w:spacing w:line="276" w:lineRule="auto"/>
        <w:ind w:left="1620" w:hanging="540"/>
        <w:jc w:val="both"/>
        <w:rPr>
          <w:rFonts w:ascii="Times New Roman" w:hAnsi="Times New Roman" w:cs="Times New Roman"/>
          <w:sz w:val="28"/>
          <w:szCs w:val="28"/>
        </w:rPr>
      </w:pPr>
      <w:r w:rsidRPr="00C16996">
        <w:rPr>
          <w:rFonts w:ascii="Times New Roman" w:hAnsi="Times New Roman" w:cs="Times New Roman"/>
          <w:sz w:val="28"/>
          <w:szCs w:val="28"/>
        </w:rPr>
        <w:t>-</w:t>
      </w:r>
      <w:r w:rsidRPr="00C16996">
        <w:rPr>
          <w:rFonts w:ascii="Times New Roman" w:hAnsi="Times New Roman" w:cs="Times New Roman"/>
          <w:sz w:val="28"/>
          <w:szCs w:val="28"/>
        </w:rPr>
        <w:tab/>
        <w:t>с. Сулкет.</w:t>
      </w:r>
    </w:p>
    <w:p w:rsidR="00F9224F" w:rsidRDefault="00F9224F" w:rsidP="0064393C">
      <w:pPr>
        <w:shd w:val="clear" w:color="auto" w:fill="FFFFFF"/>
        <w:spacing w:line="288" w:lineRule="auto"/>
        <w:ind w:firstLine="636"/>
        <w:jc w:val="both"/>
        <w:rPr>
          <w:rFonts w:ascii="Times New Roman" w:hAnsi="Times New Roman" w:cs="Times New Roman"/>
          <w:sz w:val="28"/>
          <w:szCs w:val="28"/>
        </w:rPr>
      </w:pPr>
      <w:r w:rsidRPr="0072463B">
        <w:rPr>
          <w:rFonts w:ascii="Times New Roman" w:hAnsi="Times New Roman" w:cs="Times New Roman"/>
          <w:sz w:val="28"/>
          <w:szCs w:val="28"/>
        </w:rPr>
        <w:t>Основным видом деятельности жителей поселения являются сельское хозяйство</w:t>
      </w:r>
      <w:r>
        <w:rPr>
          <w:rFonts w:ascii="Times New Roman" w:hAnsi="Times New Roman" w:cs="Times New Roman"/>
          <w:sz w:val="28"/>
          <w:szCs w:val="28"/>
        </w:rPr>
        <w:t>.</w:t>
      </w:r>
    </w:p>
    <w:p w:rsidR="00F9224F" w:rsidRPr="000B66F2" w:rsidRDefault="00F9224F" w:rsidP="0064393C">
      <w:pPr>
        <w:spacing w:line="288" w:lineRule="auto"/>
        <w:ind w:firstLine="636"/>
        <w:jc w:val="both"/>
        <w:rPr>
          <w:rFonts w:ascii="Times New Roman" w:hAnsi="Times New Roman" w:cs="Times New Roman"/>
          <w:sz w:val="28"/>
          <w:szCs w:val="28"/>
        </w:rPr>
      </w:pPr>
      <w:r w:rsidRPr="006C098C">
        <w:rPr>
          <w:rFonts w:ascii="Times New Roman" w:hAnsi="Times New Roman" w:cs="Times New Roman"/>
          <w:sz w:val="28"/>
          <w:szCs w:val="28"/>
        </w:rPr>
        <w:t>Окрестности представляют собой сельскохозяйственные угодья и территории покрытые лесом.</w:t>
      </w:r>
    </w:p>
    <w:p w:rsidR="00F9224F" w:rsidRDefault="00F9224F" w:rsidP="0064393C">
      <w:pPr>
        <w:spacing w:line="288" w:lineRule="auto"/>
        <w:ind w:firstLine="636"/>
        <w:jc w:val="both"/>
        <w:rPr>
          <w:rFonts w:ascii="Times New Roman" w:hAnsi="Times New Roman" w:cs="Times New Roman"/>
          <w:sz w:val="28"/>
          <w:szCs w:val="28"/>
        </w:rPr>
      </w:pPr>
      <w:r w:rsidRPr="000B66F2">
        <w:rPr>
          <w:rFonts w:ascii="Times New Roman" w:hAnsi="Times New Roman" w:cs="Times New Roman"/>
          <w:sz w:val="28"/>
          <w:szCs w:val="28"/>
        </w:rPr>
        <w:t>Удаленность от областного центра (г. Иркутска) с</w:t>
      </w:r>
      <w:r>
        <w:rPr>
          <w:rFonts w:ascii="Times New Roman" w:hAnsi="Times New Roman" w:cs="Times New Roman"/>
          <w:sz w:val="28"/>
          <w:szCs w:val="28"/>
        </w:rPr>
        <w:t>оставляет по  автомобильной дороге – 300 км</w:t>
      </w:r>
      <w:r w:rsidRPr="000B66F2">
        <w:rPr>
          <w:rFonts w:ascii="Times New Roman" w:hAnsi="Times New Roman" w:cs="Times New Roman"/>
          <w:sz w:val="28"/>
          <w:szCs w:val="28"/>
        </w:rPr>
        <w:t>.</w:t>
      </w:r>
    </w:p>
    <w:p w:rsidR="00F9224F" w:rsidRDefault="00F9224F" w:rsidP="0064393C">
      <w:pPr>
        <w:spacing w:line="288" w:lineRule="auto"/>
        <w:ind w:firstLine="636"/>
        <w:jc w:val="both"/>
        <w:rPr>
          <w:rFonts w:ascii="Times New Roman" w:hAnsi="Times New Roman" w:cs="Times New Roman"/>
          <w:sz w:val="28"/>
          <w:szCs w:val="28"/>
        </w:rPr>
      </w:pPr>
    </w:p>
    <w:p w:rsidR="00F9224F" w:rsidRDefault="00F9224F" w:rsidP="0064393C">
      <w:pPr>
        <w:pStyle w:val="a9"/>
        <w:rPr>
          <w:b/>
        </w:rPr>
      </w:pPr>
      <w:r>
        <w:t>Совершенствование административно-территориальной схемы учитывает перспективы развития конкретных населенных пунктов, в связи с чем, разработана классификация населенных пунктов, которая предусматривает три типа территории: развиваемые, сохраняемые и малоперспективные</w:t>
      </w:r>
      <w:r>
        <w:rPr>
          <w:sz w:val="22"/>
        </w:rPr>
        <w:t>.</w:t>
      </w:r>
    </w:p>
    <w:p w:rsidR="00F9224F" w:rsidRDefault="00F9224F" w:rsidP="008B6D51">
      <w:pPr>
        <w:pStyle w:val="a9"/>
      </w:pPr>
      <w:r>
        <w:rPr>
          <w:b/>
        </w:rPr>
        <w:t xml:space="preserve">Развиваемые населенные пункты </w:t>
      </w:r>
      <w:r>
        <w:t>– в основном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F9224F" w:rsidRDefault="00F9224F" w:rsidP="008B6D51">
      <w:pPr>
        <w:pStyle w:val="a9"/>
      </w:pPr>
      <w:r>
        <w:rPr>
          <w:b/>
        </w:rPr>
        <w:t>Сохраняемые населенные пункты</w:t>
      </w:r>
      <w:r>
        <w:t>.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F9224F" w:rsidRDefault="00F9224F" w:rsidP="008B6D51">
      <w:pPr>
        <w:pStyle w:val="a9"/>
      </w:pPr>
      <w:r>
        <w:rPr>
          <w:b/>
        </w:rPr>
        <w:t xml:space="preserve">Малоперспективные населенные пункты </w:t>
      </w:r>
      <w: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w:t>
      </w:r>
      <w:r>
        <w:lastRenderedPageBreak/>
        <w:t>высокую степень износа, а в числе жителей преобладают граждане пожилого возраста, не имеющие попечения со стороны родственников.</w:t>
      </w:r>
    </w:p>
    <w:p w:rsidR="00F9224F" w:rsidRDefault="00F9224F" w:rsidP="008B6D51">
      <w:pPr>
        <w:pStyle w:val="a9"/>
      </w:pPr>
    </w:p>
    <w:p w:rsidR="00F9224F" w:rsidRDefault="00F9224F" w:rsidP="008B6D51">
      <w:pPr>
        <w:pStyle w:val="a9"/>
      </w:pPr>
      <w:r>
        <w:t>Таблица 3.1.1 – Классификация населенных пунктов по перспективе развития Алкинского муниципального образования.</w:t>
      </w:r>
    </w:p>
    <w:tbl>
      <w:tblPr>
        <w:tblW w:w="10220" w:type="dxa"/>
        <w:tblInd w:w="140" w:type="dxa"/>
        <w:tblLayout w:type="fixed"/>
        <w:tblCellMar>
          <w:left w:w="0" w:type="dxa"/>
          <w:right w:w="0" w:type="dxa"/>
        </w:tblCellMar>
        <w:tblLook w:val="0000" w:firstRow="0" w:lastRow="0" w:firstColumn="0" w:lastColumn="0" w:noHBand="0" w:noVBand="0"/>
      </w:tblPr>
      <w:tblGrid>
        <w:gridCol w:w="3000"/>
        <w:gridCol w:w="3960"/>
        <w:gridCol w:w="3260"/>
      </w:tblGrid>
      <w:tr w:rsidR="00F9224F" w:rsidRPr="006C098C" w:rsidTr="00433E14">
        <w:trPr>
          <w:trHeight w:val="306"/>
        </w:trPr>
        <w:tc>
          <w:tcPr>
            <w:tcW w:w="3000" w:type="dxa"/>
            <w:tcBorders>
              <w:top w:val="single" w:sz="8" w:space="0" w:color="auto"/>
              <w:left w:val="single" w:sz="8" w:space="0" w:color="auto"/>
              <w:right w:val="single" w:sz="8" w:space="0" w:color="auto"/>
            </w:tcBorders>
            <w:vAlign w:val="bottom"/>
          </w:tcPr>
          <w:p w:rsidR="00F9224F" w:rsidRPr="006C098C" w:rsidRDefault="00F9224F" w:rsidP="00433E14">
            <w:pPr>
              <w:spacing w:line="306" w:lineRule="exact"/>
              <w:ind w:left="100"/>
              <w:rPr>
                <w:rFonts w:ascii="Times New Roman" w:hAnsi="Times New Roman"/>
                <w:sz w:val="24"/>
                <w:szCs w:val="24"/>
              </w:rPr>
            </w:pPr>
            <w:r w:rsidRPr="006C098C">
              <w:rPr>
                <w:rFonts w:ascii="Times New Roman" w:hAnsi="Times New Roman"/>
                <w:sz w:val="24"/>
                <w:szCs w:val="24"/>
              </w:rPr>
              <w:t>Населенные пункты</w:t>
            </w:r>
          </w:p>
        </w:tc>
        <w:tc>
          <w:tcPr>
            <w:tcW w:w="3960" w:type="dxa"/>
            <w:tcBorders>
              <w:top w:val="single" w:sz="8" w:space="0" w:color="auto"/>
              <w:right w:val="single" w:sz="8" w:space="0" w:color="auto"/>
            </w:tcBorders>
            <w:vAlign w:val="bottom"/>
          </w:tcPr>
          <w:p w:rsidR="00F9224F" w:rsidRPr="006C098C" w:rsidRDefault="00F9224F" w:rsidP="00433E14">
            <w:pPr>
              <w:spacing w:line="306" w:lineRule="exact"/>
              <w:ind w:left="80"/>
              <w:rPr>
                <w:rFonts w:ascii="Times New Roman" w:hAnsi="Times New Roman"/>
                <w:sz w:val="24"/>
                <w:szCs w:val="24"/>
              </w:rPr>
            </w:pPr>
            <w:r>
              <w:rPr>
                <w:rFonts w:ascii="Times New Roman" w:hAnsi="Times New Roman"/>
                <w:sz w:val="24"/>
                <w:szCs w:val="24"/>
              </w:rPr>
              <w:t>Численность</w:t>
            </w:r>
            <w:r w:rsidRPr="006C098C">
              <w:rPr>
                <w:rFonts w:ascii="Times New Roman" w:hAnsi="Times New Roman"/>
                <w:sz w:val="24"/>
                <w:szCs w:val="24"/>
              </w:rPr>
              <w:t xml:space="preserve"> населения</w:t>
            </w:r>
          </w:p>
        </w:tc>
        <w:tc>
          <w:tcPr>
            <w:tcW w:w="3260" w:type="dxa"/>
            <w:tcBorders>
              <w:top w:val="single" w:sz="8" w:space="0" w:color="auto"/>
              <w:right w:val="single" w:sz="8" w:space="0" w:color="auto"/>
            </w:tcBorders>
            <w:vAlign w:val="bottom"/>
          </w:tcPr>
          <w:p w:rsidR="00F9224F" w:rsidRPr="006C098C" w:rsidRDefault="00F9224F" w:rsidP="00433E14">
            <w:pPr>
              <w:spacing w:line="306" w:lineRule="exact"/>
              <w:ind w:left="100"/>
              <w:rPr>
                <w:rFonts w:ascii="Times New Roman" w:hAnsi="Times New Roman"/>
                <w:sz w:val="24"/>
                <w:szCs w:val="24"/>
              </w:rPr>
            </w:pPr>
            <w:r w:rsidRPr="006C098C">
              <w:rPr>
                <w:rFonts w:ascii="Times New Roman" w:hAnsi="Times New Roman"/>
                <w:sz w:val="24"/>
                <w:szCs w:val="24"/>
              </w:rPr>
              <w:t>Тип населенного</w:t>
            </w:r>
          </w:p>
        </w:tc>
      </w:tr>
      <w:tr w:rsidR="00F9224F" w:rsidRPr="006C098C" w:rsidTr="00433E14">
        <w:trPr>
          <w:trHeight w:val="325"/>
        </w:trPr>
        <w:tc>
          <w:tcPr>
            <w:tcW w:w="3000" w:type="dxa"/>
            <w:tcBorders>
              <w:left w:val="single" w:sz="8" w:space="0" w:color="auto"/>
              <w:bottom w:val="single" w:sz="8" w:space="0" w:color="auto"/>
              <w:right w:val="single" w:sz="8" w:space="0" w:color="auto"/>
            </w:tcBorders>
            <w:vAlign w:val="bottom"/>
          </w:tcPr>
          <w:p w:rsidR="00F9224F" w:rsidRPr="006C098C" w:rsidRDefault="00F9224F" w:rsidP="00433E14">
            <w:pPr>
              <w:spacing w:line="240" w:lineRule="atLeast"/>
              <w:rPr>
                <w:rFonts w:ascii="Times New Roman" w:hAnsi="Times New Roman"/>
                <w:sz w:val="24"/>
                <w:szCs w:val="24"/>
              </w:rPr>
            </w:pPr>
          </w:p>
        </w:tc>
        <w:tc>
          <w:tcPr>
            <w:tcW w:w="3960" w:type="dxa"/>
            <w:tcBorders>
              <w:bottom w:val="single" w:sz="8" w:space="0" w:color="auto"/>
              <w:right w:val="single" w:sz="8" w:space="0" w:color="auto"/>
            </w:tcBorders>
            <w:vAlign w:val="bottom"/>
          </w:tcPr>
          <w:p w:rsidR="00F9224F" w:rsidRPr="006C098C" w:rsidRDefault="00F9224F" w:rsidP="00433E14">
            <w:pPr>
              <w:spacing w:line="321" w:lineRule="exact"/>
              <w:ind w:left="80"/>
              <w:rPr>
                <w:rFonts w:ascii="Times New Roman" w:hAnsi="Times New Roman"/>
                <w:sz w:val="24"/>
                <w:szCs w:val="24"/>
              </w:rPr>
            </w:pPr>
            <w:r w:rsidRPr="006C098C">
              <w:rPr>
                <w:rFonts w:ascii="Times New Roman" w:hAnsi="Times New Roman"/>
                <w:sz w:val="24"/>
                <w:szCs w:val="24"/>
              </w:rPr>
              <w:t>(человек) на 2017 год</w:t>
            </w:r>
          </w:p>
        </w:tc>
        <w:tc>
          <w:tcPr>
            <w:tcW w:w="3260" w:type="dxa"/>
            <w:tcBorders>
              <w:bottom w:val="single" w:sz="8" w:space="0" w:color="auto"/>
              <w:right w:val="single" w:sz="8" w:space="0" w:color="auto"/>
            </w:tcBorders>
            <w:vAlign w:val="bottom"/>
          </w:tcPr>
          <w:p w:rsidR="00F9224F" w:rsidRPr="006C098C" w:rsidRDefault="00F9224F" w:rsidP="00433E14">
            <w:pPr>
              <w:spacing w:line="321" w:lineRule="exact"/>
              <w:ind w:left="100"/>
              <w:rPr>
                <w:rFonts w:ascii="Times New Roman" w:hAnsi="Times New Roman"/>
                <w:sz w:val="24"/>
                <w:szCs w:val="24"/>
              </w:rPr>
            </w:pPr>
            <w:r w:rsidRPr="006C098C">
              <w:rPr>
                <w:rFonts w:ascii="Times New Roman" w:hAnsi="Times New Roman"/>
                <w:sz w:val="24"/>
                <w:szCs w:val="24"/>
              </w:rPr>
              <w:t>пункта</w:t>
            </w:r>
          </w:p>
        </w:tc>
      </w:tr>
      <w:tr w:rsidR="00F9224F" w:rsidRPr="006C098C" w:rsidTr="00433E14">
        <w:trPr>
          <w:trHeight w:val="311"/>
        </w:trPr>
        <w:tc>
          <w:tcPr>
            <w:tcW w:w="3000" w:type="dxa"/>
            <w:tcBorders>
              <w:top w:val="single" w:sz="4" w:space="0" w:color="auto"/>
              <w:left w:val="single" w:sz="4" w:space="0" w:color="auto"/>
              <w:bottom w:val="single" w:sz="4" w:space="0" w:color="auto"/>
              <w:right w:val="single" w:sz="4" w:space="0" w:color="auto"/>
            </w:tcBorders>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д</w:t>
            </w:r>
            <w:r w:rsidRPr="006C098C">
              <w:rPr>
                <w:rFonts w:ascii="Times New Roman" w:hAnsi="Times New Roman" w:cs="Times New Roman"/>
                <w:sz w:val="24"/>
                <w:szCs w:val="24"/>
              </w:rPr>
              <w:t xml:space="preserve">. </w:t>
            </w:r>
            <w:r>
              <w:rPr>
                <w:rFonts w:ascii="Times New Roman" w:hAnsi="Times New Roman" w:cs="Times New Roman"/>
                <w:sz w:val="24"/>
                <w:szCs w:val="24"/>
              </w:rPr>
              <w:t>Тобино</w:t>
            </w:r>
          </w:p>
        </w:tc>
        <w:tc>
          <w:tcPr>
            <w:tcW w:w="39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spacing w:line="307" w:lineRule="exact"/>
              <w:ind w:right="2"/>
              <w:jc w:val="center"/>
              <w:rPr>
                <w:rFonts w:ascii="Times New Roman" w:hAnsi="Times New Roman"/>
                <w:sz w:val="24"/>
                <w:szCs w:val="24"/>
              </w:rPr>
            </w:pPr>
            <w:r>
              <w:rPr>
                <w:rFonts w:ascii="Times New Roman" w:hAnsi="Times New Roman"/>
                <w:sz w:val="24"/>
                <w:szCs w:val="24"/>
              </w:rPr>
              <w:t>129</w:t>
            </w:r>
          </w:p>
        </w:tc>
        <w:tc>
          <w:tcPr>
            <w:tcW w:w="32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spacing w:line="307" w:lineRule="exact"/>
              <w:ind w:left="100"/>
              <w:jc w:val="center"/>
              <w:rPr>
                <w:rFonts w:ascii="Times New Roman" w:hAnsi="Times New Roman"/>
                <w:sz w:val="24"/>
                <w:szCs w:val="24"/>
              </w:rPr>
            </w:pPr>
            <w:r w:rsidRPr="006C098C">
              <w:rPr>
                <w:rFonts w:ascii="Times New Roman" w:hAnsi="Times New Roman"/>
                <w:sz w:val="24"/>
                <w:szCs w:val="24"/>
              </w:rPr>
              <w:t>развиваемый</w:t>
            </w:r>
          </w:p>
        </w:tc>
      </w:tr>
      <w:tr w:rsidR="00F9224F" w:rsidRPr="006C098C" w:rsidTr="00433E14">
        <w:trPr>
          <w:trHeight w:val="311"/>
        </w:trPr>
        <w:tc>
          <w:tcPr>
            <w:tcW w:w="3000" w:type="dxa"/>
            <w:tcBorders>
              <w:top w:val="single" w:sz="4" w:space="0" w:color="auto"/>
              <w:left w:val="single" w:sz="4" w:space="0" w:color="auto"/>
              <w:bottom w:val="single" w:sz="4" w:space="0" w:color="auto"/>
              <w:right w:val="single" w:sz="4" w:space="0" w:color="auto"/>
            </w:tcBorders>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xml:space="preserve">. </w:t>
            </w:r>
            <w:r>
              <w:rPr>
                <w:rFonts w:ascii="Times New Roman" w:hAnsi="Times New Roman" w:cs="Times New Roman"/>
                <w:sz w:val="24"/>
                <w:szCs w:val="24"/>
              </w:rPr>
              <w:t>Александро-Невский Завод</w:t>
            </w:r>
          </w:p>
        </w:tc>
        <w:tc>
          <w:tcPr>
            <w:tcW w:w="39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spacing w:line="307" w:lineRule="exact"/>
              <w:ind w:right="2"/>
              <w:jc w:val="center"/>
              <w:rPr>
                <w:rFonts w:ascii="Times New Roman" w:hAnsi="Times New Roman"/>
                <w:sz w:val="24"/>
                <w:szCs w:val="24"/>
              </w:rPr>
            </w:pPr>
            <w:r>
              <w:rPr>
                <w:rFonts w:ascii="Times New Roman" w:hAnsi="Times New Roman"/>
                <w:sz w:val="24"/>
                <w:szCs w:val="24"/>
              </w:rPr>
              <w:t>18</w:t>
            </w:r>
          </w:p>
        </w:tc>
        <w:tc>
          <w:tcPr>
            <w:tcW w:w="32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spacing w:line="307" w:lineRule="exact"/>
              <w:ind w:left="100"/>
              <w:jc w:val="center"/>
              <w:rPr>
                <w:rFonts w:ascii="Times New Roman" w:hAnsi="Times New Roman"/>
                <w:sz w:val="24"/>
                <w:szCs w:val="24"/>
              </w:rPr>
            </w:pPr>
            <w:r w:rsidRPr="006C098C">
              <w:rPr>
                <w:rFonts w:ascii="Times New Roman" w:hAnsi="Times New Roman"/>
                <w:sz w:val="24"/>
                <w:szCs w:val="24"/>
              </w:rPr>
              <w:t>развиваемый</w:t>
            </w:r>
          </w:p>
        </w:tc>
      </w:tr>
      <w:tr w:rsidR="00F9224F" w:rsidRPr="006C098C" w:rsidTr="00433E14">
        <w:trPr>
          <w:trHeight w:val="311"/>
        </w:trPr>
        <w:tc>
          <w:tcPr>
            <w:tcW w:w="3000" w:type="dxa"/>
            <w:tcBorders>
              <w:top w:val="single" w:sz="4" w:space="0" w:color="auto"/>
              <w:left w:val="single" w:sz="4" w:space="0" w:color="auto"/>
              <w:bottom w:val="single" w:sz="4" w:space="0" w:color="auto"/>
              <w:right w:val="single" w:sz="4" w:space="0" w:color="auto"/>
            </w:tcBorders>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xml:space="preserve">. </w:t>
            </w:r>
            <w:r>
              <w:rPr>
                <w:rFonts w:ascii="Times New Roman" w:hAnsi="Times New Roman" w:cs="Times New Roman"/>
                <w:sz w:val="24"/>
                <w:szCs w:val="24"/>
              </w:rPr>
              <w:t>Алкин</w:t>
            </w:r>
          </w:p>
        </w:tc>
        <w:tc>
          <w:tcPr>
            <w:tcW w:w="39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tabs>
                <w:tab w:val="left" w:pos="1123"/>
                <w:tab w:val="left" w:pos="1265"/>
                <w:tab w:val="left" w:pos="1690"/>
                <w:tab w:val="left" w:pos="1973"/>
                <w:tab w:val="left" w:pos="2257"/>
              </w:tabs>
              <w:spacing w:line="307" w:lineRule="exact"/>
              <w:ind w:right="2"/>
              <w:jc w:val="center"/>
              <w:rPr>
                <w:rFonts w:ascii="Times New Roman" w:hAnsi="Times New Roman"/>
                <w:sz w:val="24"/>
                <w:szCs w:val="24"/>
              </w:rPr>
            </w:pPr>
            <w:r>
              <w:rPr>
                <w:rFonts w:ascii="Times New Roman" w:hAnsi="Times New Roman"/>
                <w:sz w:val="24"/>
                <w:szCs w:val="24"/>
              </w:rPr>
              <w:t>251</w:t>
            </w:r>
          </w:p>
        </w:tc>
        <w:tc>
          <w:tcPr>
            <w:tcW w:w="32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spacing w:line="307" w:lineRule="exact"/>
              <w:ind w:left="100"/>
              <w:jc w:val="center"/>
              <w:rPr>
                <w:rFonts w:ascii="Times New Roman" w:hAnsi="Times New Roman"/>
                <w:sz w:val="24"/>
                <w:szCs w:val="24"/>
              </w:rPr>
            </w:pPr>
            <w:r w:rsidRPr="006C098C">
              <w:rPr>
                <w:rFonts w:ascii="Times New Roman" w:hAnsi="Times New Roman"/>
                <w:sz w:val="24"/>
                <w:szCs w:val="24"/>
              </w:rPr>
              <w:t>развиваемый</w:t>
            </w:r>
          </w:p>
        </w:tc>
      </w:tr>
      <w:tr w:rsidR="00F9224F" w:rsidRPr="006C098C" w:rsidTr="00433E14">
        <w:trPr>
          <w:trHeight w:val="311"/>
        </w:trPr>
        <w:tc>
          <w:tcPr>
            <w:tcW w:w="3000" w:type="dxa"/>
            <w:tcBorders>
              <w:top w:val="single" w:sz="4" w:space="0" w:color="auto"/>
              <w:left w:val="single" w:sz="4" w:space="0" w:color="auto"/>
              <w:bottom w:val="single" w:sz="4" w:space="0" w:color="auto"/>
              <w:right w:val="single" w:sz="4" w:space="0" w:color="auto"/>
            </w:tcBorders>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xml:space="preserve">. </w:t>
            </w:r>
            <w:r>
              <w:rPr>
                <w:rFonts w:ascii="Times New Roman" w:hAnsi="Times New Roman" w:cs="Times New Roman"/>
                <w:sz w:val="24"/>
                <w:szCs w:val="24"/>
              </w:rPr>
              <w:t>Малая Кочерма</w:t>
            </w:r>
          </w:p>
        </w:tc>
        <w:tc>
          <w:tcPr>
            <w:tcW w:w="39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tabs>
                <w:tab w:val="left" w:pos="1123"/>
                <w:tab w:val="left" w:pos="1265"/>
                <w:tab w:val="left" w:pos="1690"/>
                <w:tab w:val="left" w:pos="1973"/>
                <w:tab w:val="left" w:pos="2257"/>
              </w:tabs>
              <w:spacing w:line="307" w:lineRule="exact"/>
              <w:ind w:right="2"/>
              <w:jc w:val="center"/>
              <w:rPr>
                <w:rFonts w:ascii="Times New Roman" w:hAnsi="Times New Roman"/>
                <w:sz w:val="24"/>
                <w:szCs w:val="24"/>
              </w:rPr>
            </w:pPr>
            <w:r>
              <w:rPr>
                <w:rFonts w:ascii="Times New Roman" w:hAnsi="Times New Roman"/>
                <w:sz w:val="24"/>
                <w:szCs w:val="24"/>
              </w:rPr>
              <w:t>111</w:t>
            </w:r>
          </w:p>
        </w:tc>
        <w:tc>
          <w:tcPr>
            <w:tcW w:w="3260" w:type="dxa"/>
            <w:tcBorders>
              <w:top w:val="single" w:sz="4" w:space="0" w:color="auto"/>
              <w:left w:val="single" w:sz="4" w:space="0" w:color="auto"/>
              <w:bottom w:val="single" w:sz="4" w:space="0" w:color="auto"/>
              <w:right w:val="single" w:sz="4" w:space="0" w:color="auto"/>
            </w:tcBorders>
          </w:tcPr>
          <w:p w:rsidR="00F9224F" w:rsidRDefault="00F9224F" w:rsidP="00433E14">
            <w:pPr>
              <w:ind w:left="100"/>
              <w:jc w:val="center"/>
            </w:pPr>
            <w:r w:rsidRPr="00FE63A4">
              <w:rPr>
                <w:rFonts w:ascii="Times New Roman" w:hAnsi="Times New Roman"/>
                <w:sz w:val="24"/>
                <w:szCs w:val="24"/>
              </w:rPr>
              <w:t>развиваемый</w:t>
            </w:r>
          </w:p>
        </w:tc>
      </w:tr>
      <w:tr w:rsidR="00F9224F" w:rsidRPr="006C098C" w:rsidTr="00433E14">
        <w:trPr>
          <w:trHeight w:val="311"/>
        </w:trPr>
        <w:tc>
          <w:tcPr>
            <w:tcW w:w="3000" w:type="dxa"/>
            <w:tcBorders>
              <w:top w:val="single" w:sz="4" w:space="0" w:color="auto"/>
              <w:left w:val="single" w:sz="4" w:space="0" w:color="auto"/>
              <w:bottom w:val="single" w:sz="4" w:space="0" w:color="auto"/>
              <w:right w:val="single" w:sz="4" w:space="0" w:color="auto"/>
            </w:tcBorders>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С</w:t>
            </w:r>
            <w:r>
              <w:rPr>
                <w:rFonts w:ascii="Times New Roman" w:hAnsi="Times New Roman" w:cs="Times New Roman"/>
                <w:sz w:val="24"/>
                <w:szCs w:val="24"/>
              </w:rPr>
              <w:t>улкет</w:t>
            </w:r>
          </w:p>
        </w:tc>
        <w:tc>
          <w:tcPr>
            <w:tcW w:w="3960" w:type="dxa"/>
            <w:tcBorders>
              <w:top w:val="single" w:sz="4" w:space="0" w:color="auto"/>
              <w:left w:val="single" w:sz="4" w:space="0" w:color="auto"/>
              <w:bottom w:val="single" w:sz="4" w:space="0" w:color="auto"/>
              <w:right w:val="single" w:sz="4" w:space="0" w:color="auto"/>
            </w:tcBorders>
            <w:vAlign w:val="bottom"/>
          </w:tcPr>
          <w:p w:rsidR="00F9224F" w:rsidRPr="006C098C" w:rsidRDefault="00F9224F" w:rsidP="00433E14">
            <w:pPr>
              <w:tabs>
                <w:tab w:val="left" w:pos="1123"/>
                <w:tab w:val="left" w:pos="1265"/>
                <w:tab w:val="left" w:pos="1690"/>
                <w:tab w:val="left" w:pos="1973"/>
                <w:tab w:val="left" w:pos="2257"/>
              </w:tabs>
              <w:spacing w:line="307" w:lineRule="exact"/>
              <w:ind w:right="2"/>
              <w:jc w:val="center"/>
              <w:rPr>
                <w:rFonts w:ascii="Times New Roman" w:hAnsi="Times New Roman"/>
                <w:sz w:val="24"/>
                <w:szCs w:val="24"/>
              </w:rPr>
            </w:pPr>
            <w:r>
              <w:rPr>
                <w:rFonts w:ascii="Times New Roman" w:hAnsi="Times New Roman"/>
                <w:sz w:val="24"/>
                <w:szCs w:val="24"/>
              </w:rPr>
              <w:t>223</w:t>
            </w:r>
          </w:p>
        </w:tc>
        <w:tc>
          <w:tcPr>
            <w:tcW w:w="3260" w:type="dxa"/>
            <w:tcBorders>
              <w:top w:val="single" w:sz="4" w:space="0" w:color="auto"/>
              <w:left w:val="single" w:sz="4" w:space="0" w:color="auto"/>
              <w:bottom w:val="single" w:sz="4" w:space="0" w:color="auto"/>
              <w:right w:val="single" w:sz="4" w:space="0" w:color="auto"/>
            </w:tcBorders>
          </w:tcPr>
          <w:p w:rsidR="00F9224F" w:rsidRDefault="00F9224F" w:rsidP="00433E14">
            <w:pPr>
              <w:ind w:left="100"/>
              <w:jc w:val="center"/>
            </w:pPr>
            <w:r w:rsidRPr="00FE63A4">
              <w:rPr>
                <w:rFonts w:ascii="Times New Roman" w:hAnsi="Times New Roman"/>
                <w:sz w:val="24"/>
                <w:szCs w:val="24"/>
              </w:rPr>
              <w:t>развиваемый</w:t>
            </w:r>
          </w:p>
        </w:tc>
      </w:tr>
    </w:tbl>
    <w:p w:rsidR="00F9224F" w:rsidRDefault="005712FA" w:rsidP="00E91548">
      <w:pPr>
        <w:spacing w:line="234" w:lineRule="auto"/>
        <w:rPr>
          <w:rFonts w:ascii="Times New Roman" w:hAnsi="Times New Roman"/>
        </w:rPr>
      </w:pPr>
      <w:r>
        <w:rPr>
          <w:noProof/>
        </w:rPr>
        <w:pict>
          <v:rect id="_x0000_s1026" style="position:absolute;margin-left:517.05pt;margin-top:-.7pt;width:.95pt;height:.95pt;z-index:-251658752;mso-position-horizontal-relative:text;mso-position-vertical-relative:text" o:allowincell="f" o:userdrawn="t" fillcolor="black" strokecolor="none"/>
        </w:pict>
      </w:r>
    </w:p>
    <w:p w:rsidR="00F9224F" w:rsidRDefault="00F9224F" w:rsidP="00E91548">
      <w:pPr>
        <w:spacing w:line="288" w:lineRule="auto"/>
        <w:ind w:firstLine="709"/>
        <w:jc w:val="both"/>
        <w:rPr>
          <w:rStyle w:val="aa"/>
        </w:rPr>
      </w:pPr>
      <w:r w:rsidRPr="000D6616">
        <w:rPr>
          <w:rStyle w:val="aa"/>
        </w:rPr>
        <w:t xml:space="preserve">Ныне в </w:t>
      </w:r>
      <w:r>
        <w:rPr>
          <w:rStyle w:val="aa"/>
        </w:rPr>
        <w:t>Алкинском МО</w:t>
      </w:r>
      <w:r w:rsidRPr="000D6616">
        <w:rPr>
          <w:rStyle w:val="aa"/>
        </w:rPr>
        <w:t xml:space="preserve"> имеются следующие организации: </w:t>
      </w:r>
      <w:r>
        <w:rPr>
          <w:rFonts w:ascii="Times New Roman" w:hAnsi="Times New Roman" w:cs="Times New Roman"/>
          <w:sz w:val="28"/>
          <w:szCs w:val="28"/>
        </w:rPr>
        <w:t xml:space="preserve"> </w:t>
      </w:r>
      <w:r w:rsidRPr="0064393C">
        <w:rPr>
          <w:rFonts w:ascii="Times New Roman" w:hAnsi="Times New Roman" w:cs="Times New Roman"/>
          <w:sz w:val="28"/>
          <w:szCs w:val="28"/>
        </w:rPr>
        <w:t xml:space="preserve">МОУ </w:t>
      </w:r>
      <w:r>
        <w:rPr>
          <w:rFonts w:ascii="Times New Roman" w:hAnsi="Times New Roman" w:cs="Times New Roman"/>
          <w:sz w:val="28"/>
          <w:szCs w:val="28"/>
        </w:rPr>
        <w:t>Алкинская основная</w:t>
      </w:r>
      <w:r w:rsidRPr="0064393C">
        <w:rPr>
          <w:rFonts w:ascii="Times New Roman" w:hAnsi="Times New Roman" w:cs="Times New Roman"/>
          <w:sz w:val="28"/>
          <w:szCs w:val="28"/>
        </w:rPr>
        <w:t xml:space="preserve"> общеобразовательная школа</w:t>
      </w:r>
      <w:r>
        <w:rPr>
          <w:rFonts w:ascii="Times New Roman" w:hAnsi="Times New Roman" w:cs="Times New Roman"/>
          <w:sz w:val="28"/>
          <w:szCs w:val="28"/>
        </w:rPr>
        <w:t>, Четыре Фельдшерско-акушерских</w:t>
      </w:r>
      <w:r w:rsidRPr="0064393C">
        <w:rPr>
          <w:rFonts w:ascii="Times New Roman" w:hAnsi="Times New Roman" w:cs="Times New Roman"/>
          <w:sz w:val="28"/>
          <w:szCs w:val="28"/>
        </w:rPr>
        <w:t xml:space="preserve"> пункт</w:t>
      </w:r>
      <w:r>
        <w:rPr>
          <w:rFonts w:ascii="Times New Roman" w:hAnsi="Times New Roman" w:cs="Times New Roman"/>
          <w:sz w:val="28"/>
          <w:szCs w:val="28"/>
        </w:rPr>
        <w:t xml:space="preserve">а,  Четыре </w:t>
      </w:r>
      <w:r w:rsidRPr="0064393C">
        <w:rPr>
          <w:rFonts w:ascii="Times New Roman" w:hAnsi="Times New Roman" w:cs="Times New Roman"/>
          <w:sz w:val="28"/>
          <w:szCs w:val="28"/>
        </w:rPr>
        <w:t>Дом</w:t>
      </w:r>
      <w:r>
        <w:rPr>
          <w:rFonts w:ascii="Times New Roman" w:hAnsi="Times New Roman" w:cs="Times New Roman"/>
          <w:sz w:val="28"/>
          <w:szCs w:val="28"/>
        </w:rPr>
        <w:t>а</w:t>
      </w:r>
      <w:r w:rsidRPr="0064393C">
        <w:rPr>
          <w:rFonts w:ascii="Times New Roman" w:hAnsi="Times New Roman" w:cs="Times New Roman"/>
          <w:sz w:val="28"/>
          <w:szCs w:val="28"/>
        </w:rPr>
        <w:t xml:space="preserve"> </w:t>
      </w:r>
      <w:r>
        <w:rPr>
          <w:rFonts w:ascii="Times New Roman" w:hAnsi="Times New Roman" w:cs="Times New Roman"/>
          <w:sz w:val="28"/>
          <w:szCs w:val="28"/>
        </w:rPr>
        <w:t>досуга в с. Алкин, с. Сулкет, с. Малая Кочерма, д. Тобино,</w:t>
      </w:r>
      <w:r w:rsidRPr="0064393C">
        <w:rPr>
          <w:rFonts w:ascii="Times New Roman" w:hAnsi="Times New Roman" w:cs="Times New Roman"/>
          <w:sz w:val="28"/>
          <w:szCs w:val="28"/>
        </w:rPr>
        <w:t xml:space="preserve"> библиотека</w:t>
      </w:r>
      <w:r>
        <w:rPr>
          <w:rFonts w:ascii="Times New Roman" w:hAnsi="Times New Roman" w:cs="Times New Roman"/>
          <w:sz w:val="28"/>
          <w:szCs w:val="28"/>
        </w:rPr>
        <w:t xml:space="preserve"> в с. Алкин, </w:t>
      </w:r>
      <w:r w:rsidRPr="0064393C">
        <w:rPr>
          <w:rFonts w:ascii="Times New Roman" w:hAnsi="Times New Roman" w:cs="Times New Roman"/>
          <w:sz w:val="28"/>
          <w:szCs w:val="28"/>
        </w:rPr>
        <w:t xml:space="preserve">Администрация </w:t>
      </w:r>
      <w:r>
        <w:rPr>
          <w:rFonts w:ascii="Times New Roman" w:hAnsi="Times New Roman" w:cs="Times New Roman"/>
          <w:sz w:val="28"/>
          <w:szCs w:val="28"/>
        </w:rPr>
        <w:t>Алкинского</w:t>
      </w:r>
      <w:r w:rsidRPr="0064393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6439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64393C">
        <w:rPr>
          <w:rFonts w:ascii="Times New Roman" w:hAnsi="Times New Roman" w:cs="Times New Roman"/>
          <w:sz w:val="28"/>
          <w:szCs w:val="28"/>
        </w:rPr>
        <w:t>Отделение почтовой связи</w:t>
      </w:r>
      <w:r>
        <w:rPr>
          <w:rFonts w:ascii="Times New Roman" w:hAnsi="Times New Roman" w:cs="Times New Roman"/>
          <w:sz w:val="28"/>
          <w:szCs w:val="28"/>
        </w:rPr>
        <w:t xml:space="preserve"> в селе Алкин.</w:t>
      </w:r>
    </w:p>
    <w:p w:rsidR="00F9224F" w:rsidRDefault="00F9224F" w:rsidP="00E91548">
      <w:pPr>
        <w:spacing w:line="288" w:lineRule="auto"/>
        <w:ind w:firstLine="709"/>
        <w:jc w:val="both"/>
        <w:rPr>
          <w:rFonts w:ascii="Times New Roman" w:hAnsi="Times New Roman" w:cs="Times New Roman"/>
          <w:sz w:val="28"/>
          <w:szCs w:val="28"/>
        </w:rPr>
      </w:pPr>
    </w:p>
    <w:p w:rsidR="00F9224F" w:rsidRDefault="00F9224F" w:rsidP="00783B8E">
      <w:pPr>
        <w:spacing w:line="271" w:lineRule="auto"/>
        <w:ind w:right="40" w:firstLine="762"/>
        <w:jc w:val="both"/>
        <w:rPr>
          <w:rFonts w:ascii="Times New Roman" w:hAnsi="Times New Roman"/>
          <w:b/>
          <w:sz w:val="28"/>
        </w:rPr>
      </w:pPr>
      <w:r>
        <w:rPr>
          <w:rFonts w:ascii="Times New Roman" w:hAnsi="Times New Roman"/>
          <w:b/>
          <w:sz w:val="28"/>
        </w:rPr>
        <w:t xml:space="preserve">3.2 </w:t>
      </w:r>
      <w:r>
        <w:rPr>
          <w:rStyle w:val="aa"/>
          <w:b/>
        </w:rPr>
        <w:t>Сведения о градостроительной деятельности</w:t>
      </w:r>
    </w:p>
    <w:p w:rsidR="00F9224F" w:rsidRDefault="00F9224F" w:rsidP="00783B8E">
      <w:pPr>
        <w:spacing w:line="295" w:lineRule="exact"/>
        <w:rPr>
          <w:rFonts w:ascii="Times New Roman" w:hAnsi="Times New Roman"/>
        </w:rPr>
      </w:pPr>
    </w:p>
    <w:p w:rsidR="00F9224F" w:rsidRPr="005F5486" w:rsidRDefault="00F9224F" w:rsidP="00783B8E">
      <w:pPr>
        <w:pStyle w:val="a9"/>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F9224F" w:rsidRPr="005F5486" w:rsidRDefault="00F9224F" w:rsidP="00783B8E">
      <w:pPr>
        <w:pStyle w:val="a9"/>
      </w:pPr>
      <w:r w:rsidRPr="005F5486">
        <w:t>1) подготовка и утверждение документов территориального планирования муниципальных районов;</w:t>
      </w:r>
    </w:p>
    <w:p w:rsidR="00F9224F" w:rsidRPr="005F5486" w:rsidRDefault="00F9224F" w:rsidP="00783B8E">
      <w:pPr>
        <w:pStyle w:val="a9"/>
      </w:pPr>
      <w:r w:rsidRPr="005F5486">
        <w:t>2) утверждение местных нормативов градостроительного проектирования муниципальных районов;</w:t>
      </w:r>
    </w:p>
    <w:p w:rsidR="00F9224F" w:rsidRPr="005F5486" w:rsidRDefault="00F9224F" w:rsidP="00783B8E">
      <w:pPr>
        <w:pStyle w:val="a9"/>
      </w:pPr>
      <w:r w:rsidRPr="005F5486">
        <w:t>3) утверждение правил землепользования и застройки соответствующих межселенных территорий;</w:t>
      </w:r>
    </w:p>
    <w:p w:rsidR="00F9224F" w:rsidRPr="005F5486" w:rsidRDefault="00F9224F" w:rsidP="00783B8E">
      <w:pPr>
        <w:pStyle w:val="a9"/>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F9224F" w:rsidRPr="005F5486" w:rsidRDefault="00F9224F" w:rsidP="00783B8E">
      <w:pPr>
        <w:pStyle w:val="a9"/>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F9224F" w:rsidRPr="005F5486" w:rsidRDefault="00F9224F" w:rsidP="00783B8E">
      <w:pPr>
        <w:pStyle w:val="a9"/>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F9224F" w:rsidRPr="005F5486" w:rsidRDefault="00F9224F" w:rsidP="00783B8E">
      <w:pPr>
        <w:pStyle w:val="a9"/>
      </w:pPr>
      <w:r w:rsidRPr="005F5486">
        <w:lastRenderedPageBreak/>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F9224F" w:rsidRDefault="00F9224F" w:rsidP="00783B8E">
      <w:pPr>
        <w:pStyle w:val="a9"/>
      </w:pPr>
      <w:r w:rsidRPr="005F5486">
        <w:t xml:space="preserve">На территории </w:t>
      </w:r>
      <w:r>
        <w:t xml:space="preserve">Алкинского муниципального образования </w:t>
      </w:r>
      <w:r w:rsidRPr="005F5486">
        <w:t xml:space="preserve"> утверждены градостроительные документы:</w:t>
      </w:r>
    </w:p>
    <w:p w:rsidR="00F9224F" w:rsidRPr="00783B8E" w:rsidRDefault="00F9224F" w:rsidP="00783B8E">
      <w:pPr>
        <w:pStyle w:val="a9"/>
      </w:pPr>
      <w:r>
        <w:t xml:space="preserve">1. Генеральный план Алкинского сельского поселения на 2015-2032 </w:t>
      </w:r>
      <w:proofErr w:type="spellStart"/>
      <w:r>
        <w:t>гг</w:t>
      </w:r>
      <w:proofErr w:type="spellEnd"/>
      <w:r>
        <w:t xml:space="preserve">, </w:t>
      </w:r>
      <w:r w:rsidRPr="00783B8E">
        <w:t xml:space="preserve">утверждён </w:t>
      </w:r>
      <w:r>
        <w:t>20</w:t>
      </w:r>
      <w:r w:rsidRPr="00783B8E">
        <w:t>.</w:t>
      </w:r>
      <w:r>
        <w:t xml:space="preserve"> 11</w:t>
      </w:r>
      <w:r w:rsidRPr="00783B8E">
        <w:t>.</w:t>
      </w:r>
      <w:r>
        <w:t xml:space="preserve"> </w:t>
      </w:r>
      <w:r w:rsidRPr="00783B8E">
        <w:t>201</w:t>
      </w:r>
      <w:r>
        <w:t>3</w:t>
      </w:r>
      <w:r w:rsidRPr="00783B8E">
        <w:t xml:space="preserve"> Решением Думы </w:t>
      </w:r>
      <w:r>
        <w:t xml:space="preserve"> Алкинского</w:t>
      </w:r>
      <w:r w:rsidRPr="00783B8E">
        <w:t xml:space="preserve"> МО №</w:t>
      </w:r>
      <w:r>
        <w:t xml:space="preserve"> 38</w:t>
      </w:r>
      <w:r w:rsidRPr="00783B8E">
        <w:t>;</w:t>
      </w:r>
    </w:p>
    <w:p w:rsidR="00F9224F" w:rsidRPr="00783B8E" w:rsidRDefault="00F9224F" w:rsidP="00783B8E">
      <w:pPr>
        <w:pStyle w:val="a9"/>
      </w:pPr>
      <w:r w:rsidRPr="00783B8E">
        <w:t xml:space="preserve">2. Правила землепользования и застройки </w:t>
      </w:r>
      <w:r>
        <w:t>Алкинского</w:t>
      </w:r>
      <w:r w:rsidRPr="00783B8E">
        <w:t xml:space="preserve"> муниципального образования, утверждены </w:t>
      </w:r>
      <w:r>
        <w:t xml:space="preserve"> 20</w:t>
      </w:r>
      <w:r w:rsidRPr="00783B8E">
        <w:t>.</w:t>
      </w:r>
      <w:r>
        <w:t xml:space="preserve"> 11</w:t>
      </w:r>
      <w:r w:rsidRPr="00783B8E">
        <w:t>.</w:t>
      </w:r>
      <w:r>
        <w:t xml:space="preserve"> </w:t>
      </w:r>
      <w:r w:rsidRPr="00783B8E">
        <w:t>201</w:t>
      </w:r>
      <w:r>
        <w:t>3</w:t>
      </w:r>
      <w:r w:rsidRPr="00783B8E">
        <w:t xml:space="preserve"> Решением Думы </w:t>
      </w:r>
      <w:r>
        <w:t>Алкинского</w:t>
      </w:r>
      <w:r w:rsidRPr="00783B8E">
        <w:t xml:space="preserve"> МО №</w:t>
      </w:r>
      <w:r>
        <w:t xml:space="preserve"> 38-1.</w:t>
      </w:r>
    </w:p>
    <w:p w:rsidR="00F9224F" w:rsidRDefault="00F9224F" w:rsidP="005C2AAE">
      <w:pPr>
        <w:rPr>
          <w:rFonts w:ascii="Times New Roman" w:hAnsi="Times New Roman"/>
          <w:sz w:val="28"/>
        </w:rPr>
      </w:pPr>
    </w:p>
    <w:p w:rsidR="00F9224F" w:rsidRDefault="00F9224F" w:rsidP="00410B48">
      <w:pPr>
        <w:pStyle w:val="a9"/>
        <w:rPr>
          <w:sz w:val="24"/>
          <w:szCs w:val="24"/>
        </w:rPr>
      </w:pPr>
      <w:r>
        <w:rPr>
          <w:b/>
        </w:rPr>
        <w:t>3</w:t>
      </w:r>
      <w:r w:rsidRPr="00410B48">
        <w:rPr>
          <w:b/>
        </w:rPr>
        <w:t>.</w:t>
      </w:r>
      <w:r>
        <w:rPr>
          <w:b/>
        </w:rPr>
        <w:t xml:space="preserve">3 </w:t>
      </w:r>
      <w:r w:rsidRPr="00783B8E">
        <w:rPr>
          <w:b/>
        </w:rPr>
        <w:t>Технико-экономические параметры обеспеченности услугами социальной инфраструктуры</w:t>
      </w:r>
    </w:p>
    <w:p w:rsidR="00F9224F" w:rsidRPr="00410B48" w:rsidRDefault="00F9224F" w:rsidP="00410B48">
      <w:pPr>
        <w:pStyle w:val="a9"/>
        <w:rPr>
          <w:b/>
        </w:rPr>
      </w:pPr>
    </w:p>
    <w:p w:rsidR="00F9224F" w:rsidRDefault="00F9224F" w:rsidP="00410B48">
      <w:pPr>
        <w:pStyle w:val="a9"/>
      </w:pPr>
      <w:r w:rsidRPr="006B0186">
        <w:rPr>
          <w:lang w:eastAsia="en-US"/>
        </w:rPr>
        <w:t xml:space="preserve">Уровень социально-экономического развития </w:t>
      </w:r>
      <w:r>
        <w:rPr>
          <w:lang w:eastAsia="en-US"/>
        </w:rPr>
        <w:t>Алкинского муниципального образования</w:t>
      </w:r>
      <w:r w:rsidRPr="006B0186">
        <w:rPr>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F9224F" w:rsidRDefault="00F9224F" w:rsidP="00410B48">
      <w:pPr>
        <w:pStyle w:val="a9"/>
      </w:pPr>
      <w: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F9224F" w:rsidRDefault="00F9224F" w:rsidP="00410B48">
      <w:pPr>
        <w:pStyle w:val="a9"/>
      </w:pPr>
      <w:r>
        <w:t>Численность населения Алкинского муниципального образования по данным администрации состоянию на 01.01.2017 года составила 732 человека. Численность населения в разрезе населенных пунктов представлена в таблице.</w:t>
      </w:r>
    </w:p>
    <w:p w:rsidR="00F9224F" w:rsidRDefault="00F9224F" w:rsidP="00E91548">
      <w:pPr>
        <w:ind w:firstLine="709"/>
        <w:jc w:val="both"/>
        <w:rPr>
          <w:rFonts w:ascii="Times New Roman" w:hAnsi="Times New Roman"/>
          <w:sz w:val="28"/>
        </w:rPr>
      </w:pPr>
      <w:r>
        <w:rPr>
          <w:rFonts w:ascii="Times New Roman" w:hAnsi="Times New Roman"/>
          <w:sz w:val="28"/>
        </w:rPr>
        <w:t>Таблица 3.3.1 – Прогноз численности населения Алкинского муниципального образования</w:t>
      </w: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2127"/>
        <w:gridCol w:w="3402"/>
        <w:gridCol w:w="2976"/>
      </w:tblGrid>
      <w:tr w:rsidR="00F9224F" w:rsidRPr="00410B48" w:rsidTr="00433E14">
        <w:trPr>
          <w:trHeight w:val="515"/>
        </w:trPr>
        <w:tc>
          <w:tcPr>
            <w:tcW w:w="850" w:type="dxa"/>
            <w:vMerge w:val="restart"/>
            <w:vAlign w:val="bottom"/>
          </w:tcPr>
          <w:p w:rsidR="00F9224F" w:rsidRPr="00410B48" w:rsidRDefault="00F9224F" w:rsidP="00433E14">
            <w:pPr>
              <w:ind w:firstLine="147"/>
              <w:jc w:val="center"/>
              <w:rPr>
                <w:rFonts w:ascii="Times New Roman" w:hAnsi="Times New Roman"/>
                <w:sz w:val="24"/>
                <w:szCs w:val="24"/>
              </w:rPr>
            </w:pPr>
            <w:r w:rsidRPr="00410B48">
              <w:rPr>
                <w:rFonts w:ascii="Times New Roman" w:hAnsi="Times New Roman"/>
                <w:sz w:val="24"/>
                <w:szCs w:val="24"/>
              </w:rPr>
              <w:t>№</w:t>
            </w:r>
          </w:p>
        </w:tc>
        <w:tc>
          <w:tcPr>
            <w:tcW w:w="2127" w:type="dxa"/>
            <w:vMerge w:val="restart"/>
            <w:vAlign w:val="bottom"/>
          </w:tcPr>
          <w:p w:rsidR="00F9224F" w:rsidRPr="00410B48" w:rsidRDefault="00F9224F" w:rsidP="00433E14">
            <w:pPr>
              <w:ind w:right="360"/>
              <w:jc w:val="center"/>
              <w:rPr>
                <w:rFonts w:ascii="Times New Roman" w:hAnsi="Times New Roman"/>
                <w:sz w:val="24"/>
                <w:szCs w:val="24"/>
              </w:rPr>
            </w:pPr>
            <w:r w:rsidRPr="00410B48">
              <w:rPr>
                <w:rFonts w:ascii="Times New Roman" w:hAnsi="Times New Roman"/>
                <w:sz w:val="24"/>
                <w:szCs w:val="24"/>
              </w:rPr>
              <w:t>Наименование</w:t>
            </w:r>
            <w:r>
              <w:rPr>
                <w:rFonts w:ascii="Times New Roman" w:hAnsi="Times New Roman"/>
                <w:sz w:val="24"/>
                <w:szCs w:val="24"/>
              </w:rPr>
              <w:t xml:space="preserve"> </w:t>
            </w:r>
            <w:r w:rsidRPr="00410B48">
              <w:rPr>
                <w:rFonts w:ascii="Times New Roman" w:hAnsi="Times New Roman"/>
                <w:sz w:val="24"/>
                <w:szCs w:val="24"/>
              </w:rPr>
              <w:t>населенного</w:t>
            </w:r>
            <w:r>
              <w:rPr>
                <w:rFonts w:ascii="Times New Roman" w:hAnsi="Times New Roman"/>
                <w:sz w:val="24"/>
                <w:szCs w:val="24"/>
              </w:rPr>
              <w:t xml:space="preserve"> </w:t>
            </w:r>
            <w:r w:rsidRPr="00410B48">
              <w:rPr>
                <w:rFonts w:ascii="Times New Roman" w:hAnsi="Times New Roman"/>
                <w:sz w:val="24"/>
                <w:szCs w:val="24"/>
              </w:rPr>
              <w:t>пункта</w:t>
            </w:r>
          </w:p>
        </w:tc>
        <w:tc>
          <w:tcPr>
            <w:tcW w:w="6378" w:type="dxa"/>
            <w:gridSpan w:val="2"/>
            <w:vAlign w:val="bottom"/>
          </w:tcPr>
          <w:p w:rsidR="00F9224F" w:rsidRPr="00410B48" w:rsidRDefault="00F9224F" w:rsidP="00433E14">
            <w:pPr>
              <w:jc w:val="center"/>
              <w:rPr>
                <w:rFonts w:ascii="Times New Roman" w:hAnsi="Times New Roman"/>
                <w:sz w:val="24"/>
                <w:szCs w:val="24"/>
              </w:rPr>
            </w:pPr>
            <w:r w:rsidRPr="00410B48">
              <w:rPr>
                <w:rFonts w:ascii="Times New Roman" w:hAnsi="Times New Roman"/>
                <w:sz w:val="24"/>
                <w:szCs w:val="24"/>
              </w:rPr>
              <w:t>Население,</w:t>
            </w:r>
            <w:r>
              <w:rPr>
                <w:rFonts w:ascii="Times New Roman" w:hAnsi="Times New Roman"/>
                <w:sz w:val="24"/>
                <w:szCs w:val="24"/>
              </w:rPr>
              <w:t xml:space="preserve"> </w:t>
            </w:r>
            <w:r w:rsidRPr="00410B48">
              <w:rPr>
                <w:rFonts w:ascii="Times New Roman" w:hAnsi="Times New Roman"/>
                <w:sz w:val="24"/>
                <w:szCs w:val="24"/>
              </w:rPr>
              <w:t>кол-во</w:t>
            </w:r>
            <w:r>
              <w:rPr>
                <w:rFonts w:ascii="Times New Roman" w:hAnsi="Times New Roman"/>
                <w:sz w:val="24"/>
                <w:szCs w:val="24"/>
              </w:rPr>
              <w:t xml:space="preserve"> </w:t>
            </w:r>
            <w:r w:rsidRPr="00410B48">
              <w:rPr>
                <w:rFonts w:ascii="Times New Roman" w:hAnsi="Times New Roman"/>
                <w:sz w:val="24"/>
                <w:szCs w:val="24"/>
              </w:rPr>
              <w:t>человек</w:t>
            </w:r>
          </w:p>
        </w:tc>
      </w:tr>
      <w:tr w:rsidR="00F9224F" w:rsidRPr="00410B48" w:rsidTr="00433E14">
        <w:trPr>
          <w:trHeight w:val="551"/>
        </w:trPr>
        <w:tc>
          <w:tcPr>
            <w:tcW w:w="850" w:type="dxa"/>
            <w:vMerge/>
            <w:vAlign w:val="bottom"/>
          </w:tcPr>
          <w:p w:rsidR="00F9224F" w:rsidRPr="00410B48" w:rsidRDefault="00F9224F" w:rsidP="00433E14">
            <w:pPr>
              <w:jc w:val="center"/>
              <w:rPr>
                <w:rFonts w:ascii="Times New Roman" w:hAnsi="Times New Roman"/>
                <w:sz w:val="24"/>
                <w:szCs w:val="24"/>
              </w:rPr>
            </w:pPr>
          </w:p>
        </w:tc>
        <w:tc>
          <w:tcPr>
            <w:tcW w:w="2127" w:type="dxa"/>
            <w:vMerge/>
            <w:vAlign w:val="bottom"/>
          </w:tcPr>
          <w:p w:rsidR="00F9224F" w:rsidRPr="00410B48" w:rsidRDefault="00F9224F" w:rsidP="00433E14">
            <w:pPr>
              <w:ind w:right="360"/>
              <w:jc w:val="center"/>
              <w:rPr>
                <w:rFonts w:ascii="Times New Roman" w:hAnsi="Times New Roman"/>
                <w:sz w:val="24"/>
                <w:szCs w:val="24"/>
              </w:rPr>
            </w:pPr>
          </w:p>
        </w:tc>
        <w:tc>
          <w:tcPr>
            <w:tcW w:w="3402" w:type="dxa"/>
            <w:vAlign w:val="center"/>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2018год</w:t>
            </w:r>
          </w:p>
        </w:tc>
        <w:tc>
          <w:tcPr>
            <w:tcW w:w="2976" w:type="dxa"/>
            <w:vAlign w:val="center"/>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2033год</w:t>
            </w:r>
          </w:p>
        </w:tc>
      </w:tr>
      <w:tr w:rsidR="00F9224F" w:rsidRPr="00410B48" w:rsidTr="00433E14">
        <w:trPr>
          <w:trHeight w:val="314"/>
        </w:trPr>
        <w:tc>
          <w:tcPr>
            <w:tcW w:w="850" w:type="dxa"/>
            <w:vAlign w:val="bottom"/>
          </w:tcPr>
          <w:p w:rsidR="00F9224F" w:rsidRPr="00410B48" w:rsidRDefault="00F9224F" w:rsidP="00433E14">
            <w:pPr>
              <w:jc w:val="center"/>
              <w:rPr>
                <w:rFonts w:ascii="Times New Roman" w:hAnsi="Times New Roman"/>
                <w:sz w:val="24"/>
                <w:szCs w:val="24"/>
              </w:rPr>
            </w:pPr>
            <w:r w:rsidRPr="00410B48">
              <w:rPr>
                <w:rFonts w:ascii="Times New Roman" w:hAnsi="Times New Roman"/>
                <w:sz w:val="24"/>
                <w:szCs w:val="24"/>
              </w:rPr>
              <w:t>1</w:t>
            </w:r>
          </w:p>
        </w:tc>
        <w:tc>
          <w:tcPr>
            <w:tcW w:w="2127" w:type="dxa"/>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д</w:t>
            </w:r>
            <w:r w:rsidRPr="006C098C">
              <w:rPr>
                <w:rFonts w:ascii="Times New Roman" w:hAnsi="Times New Roman" w:cs="Times New Roman"/>
                <w:sz w:val="24"/>
                <w:szCs w:val="24"/>
              </w:rPr>
              <w:t>. Т</w:t>
            </w:r>
            <w:r>
              <w:rPr>
                <w:rFonts w:ascii="Times New Roman" w:hAnsi="Times New Roman" w:cs="Times New Roman"/>
                <w:sz w:val="24"/>
                <w:szCs w:val="24"/>
              </w:rPr>
              <w:t>обино</w:t>
            </w:r>
          </w:p>
        </w:tc>
        <w:tc>
          <w:tcPr>
            <w:tcW w:w="3402" w:type="dxa"/>
            <w:vAlign w:val="center"/>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129</w:t>
            </w:r>
          </w:p>
        </w:tc>
        <w:tc>
          <w:tcPr>
            <w:tcW w:w="2976"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135</w:t>
            </w:r>
          </w:p>
        </w:tc>
      </w:tr>
      <w:tr w:rsidR="00F9224F" w:rsidRPr="00410B48" w:rsidTr="00433E14">
        <w:trPr>
          <w:trHeight w:val="314"/>
        </w:trPr>
        <w:tc>
          <w:tcPr>
            <w:tcW w:w="850" w:type="dxa"/>
            <w:vAlign w:val="bottom"/>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2</w:t>
            </w:r>
          </w:p>
        </w:tc>
        <w:tc>
          <w:tcPr>
            <w:tcW w:w="2127" w:type="dxa"/>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xml:space="preserve">. </w:t>
            </w:r>
            <w:r>
              <w:rPr>
                <w:rFonts w:ascii="Times New Roman" w:hAnsi="Times New Roman" w:cs="Times New Roman"/>
                <w:sz w:val="24"/>
                <w:szCs w:val="24"/>
              </w:rPr>
              <w:t>Александро-Невский Завод</w:t>
            </w:r>
          </w:p>
        </w:tc>
        <w:tc>
          <w:tcPr>
            <w:tcW w:w="3402"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18</w:t>
            </w:r>
          </w:p>
        </w:tc>
        <w:tc>
          <w:tcPr>
            <w:tcW w:w="2976"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21</w:t>
            </w:r>
          </w:p>
        </w:tc>
      </w:tr>
      <w:tr w:rsidR="00F9224F" w:rsidRPr="00410B48" w:rsidTr="00433E14">
        <w:trPr>
          <w:trHeight w:val="314"/>
        </w:trPr>
        <w:tc>
          <w:tcPr>
            <w:tcW w:w="850" w:type="dxa"/>
            <w:vAlign w:val="bottom"/>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3</w:t>
            </w:r>
          </w:p>
        </w:tc>
        <w:tc>
          <w:tcPr>
            <w:tcW w:w="2127" w:type="dxa"/>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xml:space="preserve">. </w:t>
            </w:r>
            <w:r>
              <w:rPr>
                <w:rFonts w:ascii="Times New Roman" w:hAnsi="Times New Roman" w:cs="Times New Roman"/>
                <w:sz w:val="24"/>
                <w:szCs w:val="24"/>
              </w:rPr>
              <w:t>Алкин</w:t>
            </w:r>
          </w:p>
        </w:tc>
        <w:tc>
          <w:tcPr>
            <w:tcW w:w="3402"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251</w:t>
            </w:r>
          </w:p>
        </w:tc>
        <w:tc>
          <w:tcPr>
            <w:tcW w:w="2976"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262</w:t>
            </w:r>
          </w:p>
        </w:tc>
      </w:tr>
      <w:tr w:rsidR="00F9224F" w:rsidRPr="00410B48" w:rsidTr="00433E14">
        <w:trPr>
          <w:trHeight w:val="314"/>
        </w:trPr>
        <w:tc>
          <w:tcPr>
            <w:tcW w:w="850" w:type="dxa"/>
            <w:vAlign w:val="bottom"/>
          </w:tcPr>
          <w:p w:rsidR="00F9224F" w:rsidRDefault="00F9224F" w:rsidP="00433E14">
            <w:pPr>
              <w:jc w:val="center"/>
              <w:rPr>
                <w:rFonts w:ascii="Times New Roman" w:hAnsi="Times New Roman"/>
                <w:sz w:val="24"/>
                <w:szCs w:val="24"/>
              </w:rPr>
            </w:pPr>
            <w:r>
              <w:rPr>
                <w:rFonts w:ascii="Times New Roman" w:hAnsi="Times New Roman"/>
                <w:sz w:val="24"/>
                <w:szCs w:val="24"/>
              </w:rPr>
              <w:t>4</w:t>
            </w:r>
          </w:p>
        </w:tc>
        <w:tc>
          <w:tcPr>
            <w:tcW w:w="2127" w:type="dxa"/>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w:t>
            </w:r>
            <w:r>
              <w:rPr>
                <w:rFonts w:ascii="Times New Roman" w:hAnsi="Times New Roman" w:cs="Times New Roman"/>
                <w:sz w:val="24"/>
                <w:szCs w:val="24"/>
              </w:rPr>
              <w:t xml:space="preserve"> Малая Кочерма</w:t>
            </w:r>
          </w:p>
        </w:tc>
        <w:tc>
          <w:tcPr>
            <w:tcW w:w="3402"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111</w:t>
            </w:r>
          </w:p>
        </w:tc>
        <w:tc>
          <w:tcPr>
            <w:tcW w:w="2976"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119</w:t>
            </w:r>
          </w:p>
        </w:tc>
      </w:tr>
      <w:tr w:rsidR="00F9224F" w:rsidRPr="00410B48" w:rsidTr="00433E14">
        <w:trPr>
          <w:trHeight w:val="314"/>
        </w:trPr>
        <w:tc>
          <w:tcPr>
            <w:tcW w:w="850" w:type="dxa"/>
            <w:vAlign w:val="bottom"/>
          </w:tcPr>
          <w:p w:rsidR="00F9224F" w:rsidRDefault="00F9224F" w:rsidP="00433E14">
            <w:pPr>
              <w:jc w:val="center"/>
              <w:rPr>
                <w:rFonts w:ascii="Times New Roman" w:hAnsi="Times New Roman"/>
                <w:sz w:val="24"/>
                <w:szCs w:val="24"/>
              </w:rPr>
            </w:pPr>
            <w:r>
              <w:rPr>
                <w:rFonts w:ascii="Times New Roman" w:hAnsi="Times New Roman"/>
                <w:sz w:val="24"/>
                <w:szCs w:val="24"/>
              </w:rPr>
              <w:t>5</w:t>
            </w:r>
          </w:p>
        </w:tc>
        <w:tc>
          <w:tcPr>
            <w:tcW w:w="2127" w:type="dxa"/>
            <w:vAlign w:val="center"/>
          </w:tcPr>
          <w:p w:rsidR="00F9224F" w:rsidRPr="006C098C" w:rsidRDefault="00F9224F" w:rsidP="00433E14">
            <w:pPr>
              <w:jc w:val="center"/>
              <w:rPr>
                <w:rFonts w:ascii="Times New Roman" w:hAnsi="Times New Roman" w:cs="Times New Roman"/>
                <w:sz w:val="24"/>
                <w:szCs w:val="24"/>
              </w:rPr>
            </w:pPr>
            <w:r>
              <w:rPr>
                <w:rFonts w:ascii="Times New Roman" w:hAnsi="Times New Roman" w:cs="Times New Roman"/>
                <w:sz w:val="24"/>
                <w:szCs w:val="24"/>
              </w:rPr>
              <w:t>с</w:t>
            </w:r>
            <w:r w:rsidRPr="006C098C">
              <w:rPr>
                <w:rFonts w:ascii="Times New Roman" w:hAnsi="Times New Roman" w:cs="Times New Roman"/>
                <w:sz w:val="24"/>
                <w:szCs w:val="24"/>
              </w:rPr>
              <w:t>. С</w:t>
            </w:r>
            <w:r>
              <w:rPr>
                <w:rFonts w:ascii="Times New Roman" w:hAnsi="Times New Roman" w:cs="Times New Roman"/>
                <w:sz w:val="24"/>
                <w:szCs w:val="24"/>
              </w:rPr>
              <w:t>улкет</w:t>
            </w:r>
          </w:p>
        </w:tc>
        <w:tc>
          <w:tcPr>
            <w:tcW w:w="3402"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223</w:t>
            </w:r>
          </w:p>
        </w:tc>
        <w:tc>
          <w:tcPr>
            <w:tcW w:w="2976" w:type="dxa"/>
            <w:vAlign w:val="center"/>
          </w:tcPr>
          <w:p w:rsidR="00F9224F" w:rsidRDefault="00F9224F" w:rsidP="00433E14">
            <w:pPr>
              <w:jc w:val="center"/>
              <w:rPr>
                <w:rFonts w:ascii="Times New Roman" w:hAnsi="Times New Roman"/>
                <w:sz w:val="24"/>
                <w:szCs w:val="24"/>
              </w:rPr>
            </w:pPr>
            <w:r>
              <w:rPr>
                <w:rFonts w:ascii="Times New Roman" w:hAnsi="Times New Roman"/>
                <w:sz w:val="24"/>
                <w:szCs w:val="24"/>
              </w:rPr>
              <w:t>238</w:t>
            </w:r>
          </w:p>
        </w:tc>
      </w:tr>
      <w:tr w:rsidR="00F9224F" w:rsidRPr="00410B48" w:rsidTr="00433E14">
        <w:trPr>
          <w:trHeight w:val="314"/>
        </w:trPr>
        <w:tc>
          <w:tcPr>
            <w:tcW w:w="850" w:type="dxa"/>
            <w:vAlign w:val="bottom"/>
          </w:tcPr>
          <w:p w:rsidR="00F9224F" w:rsidRDefault="00F9224F" w:rsidP="00433E14">
            <w:pPr>
              <w:jc w:val="center"/>
              <w:rPr>
                <w:rFonts w:ascii="Times New Roman" w:hAnsi="Times New Roman"/>
                <w:sz w:val="24"/>
                <w:szCs w:val="24"/>
              </w:rPr>
            </w:pPr>
          </w:p>
        </w:tc>
        <w:tc>
          <w:tcPr>
            <w:tcW w:w="2127" w:type="dxa"/>
            <w:vAlign w:val="center"/>
          </w:tcPr>
          <w:p w:rsidR="00F9224F" w:rsidRPr="006C098C" w:rsidRDefault="00F9224F" w:rsidP="00433E14">
            <w:pPr>
              <w:jc w:val="center"/>
              <w:rPr>
                <w:rFonts w:ascii="Times New Roman" w:hAnsi="Times New Roman" w:cs="Times New Roman"/>
                <w:sz w:val="24"/>
                <w:szCs w:val="24"/>
              </w:rPr>
            </w:pPr>
          </w:p>
        </w:tc>
        <w:tc>
          <w:tcPr>
            <w:tcW w:w="3402" w:type="dxa"/>
            <w:vAlign w:val="center"/>
          </w:tcPr>
          <w:p w:rsidR="00F9224F" w:rsidRDefault="00F9224F" w:rsidP="00433E14">
            <w:pPr>
              <w:jc w:val="center"/>
              <w:rPr>
                <w:rFonts w:ascii="Times New Roman" w:hAnsi="Times New Roman"/>
                <w:sz w:val="24"/>
                <w:szCs w:val="24"/>
              </w:rPr>
            </w:pPr>
          </w:p>
        </w:tc>
        <w:tc>
          <w:tcPr>
            <w:tcW w:w="2976" w:type="dxa"/>
            <w:vAlign w:val="center"/>
          </w:tcPr>
          <w:p w:rsidR="00F9224F" w:rsidRDefault="00F9224F" w:rsidP="00433E14">
            <w:pPr>
              <w:jc w:val="center"/>
              <w:rPr>
                <w:rFonts w:ascii="Times New Roman" w:hAnsi="Times New Roman"/>
                <w:sz w:val="24"/>
                <w:szCs w:val="24"/>
              </w:rPr>
            </w:pPr>
          </w:p>
        </w:tc>
      </w:tr>
      <w:tr w:rsidR="00F9224F" w:rsidRPr="00410B48" w:rsidTr="00433E14">
        <w:trPr>
          <w:trHeight w:val="312"/>
        </w:trPr>
        <w:tc>
          <w:tcPr>
            <w:tcW w:w="850" w:type="dxa"/>
            <w:vAlign w:val="bottom"/>
          </w:tcPr>
          <w:p w:rsidR="00F9224F" w:rsidRPr="00410B48" w:rsidRDefault="00F9224F" w:rsidP="00433E14">
            <w:pPr>
              <w:ind w:left="120"/>
              <w:jc w:val="center"/>
              <w:rPr>
                <w:rFonts w:ascii="Times New Roman" w:hAnsi="Times New Roman"/>
                <w:sz w:val="24"/>
                <w:szCs w:val="24"/>
              </w:rPr>
            </w:pPr>
            <w:r w:rsidRPr="00410B48">
              <w:rPr>
                <w:rFonts w:ascii="Times New Roman" w:hAnsi="Times New Roman"/>
                <w:sz w:val="24"/>
                <w:szCs w:val="24"/>
              </w:rPr>
              <w:t>Всего</w:t>
            </w:r>
          </w:p>
        </w:tc>
        <w:tc>
          <w:tcPr>
            <w:tcW w:w="2127" w:type="dxa"/>
            <w:vAlign w:val="bottom"/>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МО Алкинское</w:t>
            </w:r>
          </w:p>
        </w:tc>
        <w:tc>
          <w:tcPr>
            <w:tcW w:w="3402" w:type="dxa"/>
            <w:vAlign w:val="center"/>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732</w:t>
            </w:r>
          </w:p>
        </w:tc>
        <w:tc>
          <w:tcPr>
            <w:tcW w:w="2976" w:type="dxa"/>
            <w:vAlign w:val="center"/>
          </w:tcPr>
          <w:p w:rsidR="00F9224F" w:rsidRPr="00410B48" w:rsidRDefault="00F9224F" w:rsidP="00433E14">
            <w:pPr>
              <w:jc w:val="center"/>
              <w:rPr>
                <w:rFonts w:ascii="Times New Roman" w:hAnsi="Times New Roman"/>
                <w:sz w:val="24"/>
                <w:szCs w:val="24"/>
              </w:rPr>
            </w:pPr>
            <w:r>
              <w:rPr>
                <w:rFonts w:ascii="Times New Roman" w:hAnsi="Times New Roman"/>
                <w:sz w:val="24"/>
                <w:szCs w:val="24"/>
              </w:rPr>
              <w:t>775</w:t>
            </w:r>
          </w:p>
        </w:tc>
      </w:tr>
    </w:tbl>
    <w:p w:rsidR="00F9224F" w:rsidRDefault="00F9224F" w:rsidP="008B2354">
      <w:pPr>
        <w:pStyle w:val="a9"/>
      </w:pPr>
    </w:p>
    <w:p w:rsidR="00F9224F" w:rsidRDefault="00F9224F" w:rsidP="008B2354">
      <w:pPr>
        <w:pStyle w:val="a9"/>
      </w:pPr>
      <w:r>
        <w:lastRenderedPageBreak/>
        <w:t>Таблица 3.3.2 – Динамика численности населения Алкинского МО</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018"/>
        <w:gridCol w:w="800"/>
        <w:gridCol w:w="850"/>
        <w:gridCol w:w="851"/>
        <w:gridCol w:w="850"/>
        <w:gridCol w:w="851"/>
        <w:gridCol w:w="748"/>
        <w:gridCol w:w="748"/>
        <w:gridCol w:w="748"/>
      </w:tblGrid>
      <w:tr w:rsidR="00F9224F" w:rsidRPr="008B6D51" w:rsidTr="00433E14">
        <w:trPr>
          <w:cantSplit/>
          <w:trHeight w:val="219"/>
          <w:jc w:val="center"/>
        </w:trPr>
        <w:tc>
          <w:tcPr>
            <w:tcW w:w="3018" w:type="dxa"/>
            <w:tcBorders>
              <w:top w:val="single" w:sz="12" w:space="0" w:color="auto"/>
              <w:left w:val="single" w:sz="12" w:space="0" w:color="auto"/>
              <w:bottom w:val="single" w:sz="12" w:space="0" w:color="auto"/>
            </w:tcBorders>
            <w:vAlign w:val="center"/>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Г</w:t>
            </w:r>
            <w:r w:rsidRPr="008B6D51">
              <w:rPr>
                <w:rFonts w:ascii="Times New Roman" w:hAnsi="Times New Roman" w:cs="Times New Roman"/>
                <w:sz w:val="24"/>
                <w:szCs w:val="24"/>
              </w:rPr>
              <w:t>од</w:t>
            </w:r>
          </w:p>
        </w:tc>
        <w:tc>
          <w:tcPr>
            <w:tcW w:w="800" w:type="dxa"/>
            <w:tcBorders>
              <w:top w:val="single" w:sz="12" w:space="0" w:color="auto"/>
              <w:bottom w:val="single" w:sz="12" w:space="0" w:color="auto"/>
            </w:tcBorders>
            <w:vAlign w:val="center"/>
          </w:tcPr>
          <w:p w:rsidR="00F9224F" w:rsidRPr="008B6D51" w:rsidRDefault="00F9224F" w:rsidP="008B6D51">
            <w:pPr>
              <w:jc w:val="center"/>
              <w:rPr>
                <w:rFonts w:ascii="Times New Roman" w:hAnsi="Times New Roman" w:cs="Times New Roman"/>
                <w:sz w:val="24"/>
                <w:szCs w:val="24"/>
              </w:rPr>
            </w:pPr>
            <w:r w:rsidRPr="008B6D51">
              <w:rPr>
                <w:rFonts w:ascii="Times New Roman" w:hAnsi="Times New Roman" w:cs="Times New Roman"/>
                <w:sz w:val="24"/>
                <w:szCs w:val="24"/>
              </w:rPr>
              <w:t>20</w:t>
            </w:r>
            <w:r>
              <w:rPr>
                <w:rFonts w:ascii="Times New Roman" w:hAnsi="Times New Roman" w:cs="Times New Roman"/>
                <w:sz w:val="24"/>
                <w:szCs w:val="24"/>
              </w:rPr>
              <w:t>10</w:t>
            </w:r>
          </w:p>
        </w:tc>
        <w:tc>
          <w:tcPr>
            <w:tcW w:w="850" w:type="dxa"/>
            <w:tcBorders>
              <w:top w:val="single" w:sz="12" w:space="0" w:color="auto"/>
              <w:bottom w:val="single" w:sz="12" w:space="0" w:color="auto"/>
            </w:tcBorders>
            <w:vAlign w:val="center"/>
          </w:tcPr>
          <w:p w:rsidR="00F9224F" w:rsidRPr="008B6D51" w:rsidRDefault="00F9224F" w:rsidP="008B6D51">
            <w:pPr>
              <w:jc w:val="center"/>
              <w:rPr>
                <w:rFonts w:ascii="Times New Roman" w:hAnsi="Times New Roman" w:cs="Times New Roman"/>
                <w:sz w:val="24"/>
                <w:szCs w:val="24"/>
              </w:rPr>
            </w:pPr>
            <w:r w:rsidRPr="008B6D51">
              <w:rPr>
                <w:rFonts w:ascii="Times New Roman" w:hAnsi="Times New Roman" w:cs="Times New Roman"/>
                <w:sz w:val="24"/>
                <w:szCs w:val="24"/>
              </w:rPr>
              <w:t>20</w:t>
            </w:r>
            <w:r>
              <w:rPr>
                <w:rFonts w:ascii="Times New Roman" w:hAnsi="Times New Roman" w:cs="Times New Roman"/>
                <w:sz w:val="24"/>
                <w:szCs w:val="24"/>
              </w:rPr>
              <w:t>11</w:t>
            </w:r>
          </w:p>
        </w:tc>
        <w:tc>
          <w:tcPr>
            <w:tcW w:w="851" w:type="dxa"/>
            <w:tcBorders>
              <w:top w:val="single" w:sz="12" w:space="0" w:color="auto"/>
              <w:bottom w:val="single" w:sz="12" w:space="0" w:color="auto"/>
            </w:tcBorders>
          </w:tcPr>
          <w:p w:rsidR="00F9224F" w:rsidRPr="008B6D51" w:rsidRDefault="00F9224F" w:rsidP="00433E14">
            <w:pPr>
              <w:jc w:val="center"/>
              <w:rPr>
                <w:rFonts w:ascii="Times New Roman" w:hAnsi="Times New Roman" w:cs="Times New Roman"/>
                <w:sz w:val="24"/>
                <w:szCs w:val="24"/>
              </w:rPr>
            </w:pPr>
            <w:r w:rsidRPr="008B6D51">
              <w:rPr>
                <w:rFonts w:ascii="Times New Roman" w:hAnsi="Times New Roman" w:cs="Times New Roman"/>
                <w:sz w:val="24"/>
                <w:szCs w:val="24"/>
              </w:rPr>
              <w:t>201</w:t>
            </w:r>
            <w:r>
              <w:rPr>
                <w:rFonts w:ascii="Times New Roman" w:hAnsi="Times New Roman" w:cs="Times New Roman"/>
                <w:sz w:val="24"/>
                <w:szCs w:val="24"/>
              </w:rPr>
              <w:t>2</w:t>
            </w:r>
          </w:p>
        </w:tc>
        <w:tc>
          <w:tcPr>
            <w:tcW w:w="850" w:type="dxa"/>
            <w:tcBorders>
              <w:top w:val="single" w:sz="12" w:space="0" w:color="auto"/>
              <w:bottom w:val="single" w:sz="12" w:space="0" w:color="auto"/>
              <w:right w:val="single" w:sz="12" w:space="0" w:color="auto"/>
            </w:tcBorders>
            <w:vAlign w:val="center"/>
          </w:tcPr>
          <w:p w:rsidR="00F9224F" w:rsidRPr="008B6D51" w:rsidRDefault="00F9224F" w:rsidP="008B6D51">
            <w:pPr>
              <w:jc w:val="center"/>
              <w:rPr>
                <w:rFonts w:ascii="Times New Roman" w:hAnsi="Times New Roman" w:cs="Times New Roman"/>
                <w:sz w:val="24"/>
                <w:szCs w:val="24"/>
              </w:rPr>
            </w:pPr>
            <w:r w:rsidRPr="008B6D51">
              <w:rPr>
                <w:rFonts w:ascii="Times New Roman" w:hAnsi="Times New Roman" w:cs="Times New Roman"/>
                <w:sz w:val="24"/>
                <w:szCs w:val="24"/>
              </w:rPr>
              <w:t>201</w:t>
            </w:r>
            <w:r>
              <w:rPr>
                <w:rFonts w:ascii="Times New Roman" w:hAnsi="Times New Roman" w:cs="Times New Roman"/>
                <w:sz w:val="24"/>
                <w:szCs w:val="24"/>
              </w:rPr>
              <w:t>3</w:t>
            </w:r>
          </w:p>
        </w:tc>
        <w:tc>
          <w:tcPr>
            <w:tcW w:w="851" w:type="dxa"/>
            <w:tcBorders>
              <w:top w:val="single" w:sz="12" w:space="0" w:color="auto"/>
              <w:bottom w:val="single" w:sz="12" w:space="0" w:color="auto"/>
              <w:right w:val="single" w:sz="12" w:space="0" w:color="auto"/>
            </w:tcBorders>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2014</w:t>
            </w:r>
          </w:p>
        </w:tc>
        <w:tc>
          <w:tcPr>
            <w:tcW w:w="748" w:type="dxa"/>
            <w:tcBorders>
              <w:top w:val="single" w:sz="12" w:space="0" w:color="auto"/>
              <w:bottom w:val="single" w:sz="12" w:space="0" w:color="auto"/>
              <w:right w:val="single" w:sz="12" w:space="0" w:color="auto"/>
            </w:tcBorders>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2015</w:t>
            </w:r>
          </w:p>
        </w:tc>
        <w:tc>
          <w:tcPr>
            <w:tcW w:w="748" w:type="dxa"/>
            <w:tcBorders>
              <w:top w:val="single" w:sz="12" w:space="0" w:color="auto"/>
              <w:bottom w:val="single" w:sz="12" w:space="0" w:color="auto"/>
              <w:right w:val="single" w:sz="12" w:space="0" w:color="auto"/>
            </w:tcBorders>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2016</w:t>
            </w:r>
          </w:p>
        </w:tc>
        <w:tc>
          <w:tcPr>
            <w:tcW w:w="748" w:type="dxa"/>
            <w:tcBorders>
              <w:top w:val="single" w:sz="12" w:space="0" w:color="auto"/>
              <w:bottom w:val="single" w:sz="12" w:space="0" w:color="auto"/>
              <w:right w:val="single" w:sz="12" w:space="0" w:color="auto"/>
            </w:tcBorders>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2017</w:t>
            </w:r>
          </w:p>
        </w:tc>
      </w:tr>
      <w:tr w:rsidR="00F9224F" w:rsidRPr="008B6D51" w:rsidTr="00433E14">
        <w:trPr>
          <w:jc w:val="center"/>
        </w:trPr>
        <w:tc>
          <w:tcPr>
            <w:tcW w:w="3018" w:type="dxa"/>
            <w:tcBorders>
              <w:top w:val="single" w:sz="12" w:space="0" w:color="auto"/>
              <w:left w:val="single" w:sz="12" w:space="0" w:color="auto"/>
            </w:tcBorders>
          </w:tcPr>
          <w:p w:rsidR="00F9224F" w:rsidRPr="008B6D51" w:rsidRDefault="00F9224F" w:rsidP="008B6D51">
            <w:pPr>
              <w:jc w:val="center"/>
              <w:rPr>
                <w:rFonts w:ascii="Times New Roman" w:hAnsi="Times New Roman" w:cs="Times New Roman"/>
                <w:sz w:val="24"/>
                <w:szCs w:val="24"/>
              </w:rPr>
            </w:pPr>
            <w:r w:rsidRPr="008B6D51">
              <w:rPr>
                <w:rFonts w:ascii="Times New Roman" w:hAnsi="Times New Roman" w:cs="Times New Roman"/>
                <w:sz w:val="24"/>
                <w:szCs w:val="24"/>
              </w:rPr>
              <w:t>Численность постоянного населения на</w:t>
            </w:r>
          </w:p>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 xml:space="preserve">начало года, </w:t>
            </w:r>
            <w:r w:rsidRPr="008B6D51">
              <w:rPr>
                <w:rFonts w:ascii="Times New Roman" w:hAnsi="Times New Roman" w:cs="Times New Roman"/>
                <w:sz w:val="24"/>
                <w:szCs w:val="24"/>
              </w:rPr>
              <w:t xml:space="preserve"> чел.</w:t>
            </w:r>
          </w:p>
        </w:tc>
        <w:tc>
          <w:tcPr>
            <w:tcW w:w="800" w:type="dxa"/>
            <w:tcBorders>
              <w:top w:val="single" w:sz="12" w:space="0" w:color="auto"/>
            </w:tcBorders>
            <w:vAlign w:val="center"/>
          </w:tcPr>
          <w:p w:rsidR="00F9224F" w:rsidRPr="008B6D51" w:rsidRDefault="00F9224F" w:rsidP="008B6D51">
            <w:pPr>
              <w:jc w:val="center"/>
              <w:rPr>
                <w:rFonts w:ascii="Times New Roman" w:hAnsi="Times New Roman" w:cs="Times New Roman"/>
                <w:sz w:val="24"/>
                <w:szCs w:val="24"/>
              </w:rPr>
            </w:pPr>
            <w:r>
              <w:rPr>
                <w:rFonts w:ascii="Times New Roman" w:hAnsi="Times New Roman" w:cs="Times New Roman"/>
                <w:sz w:val="24"/>
                <w:szCs w:val="24"/>
              </w:rPr>
              <w:t>696</w:t>
            </w:r>
          </w:p>
        </w:tc>
        <w:tc>
          <w:tcPr>
            <w:tcW w:w="850" w:type="dxa"/>
            <w:tcBorders>
              <w:top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698</w:t>
            </w:r>
          </w:p>
        </w:tc>
        <w:tc>
          <w:tcPr>
            <w:tcW w:w="851" w:type="dxa"/>
            <w:tcBorders>
              <w:top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701</w:t>
            </w:r>
          </w:p>
        </w:tc>
        <w:tc>
          <w:tcPr>
            <w:tcW w:w="850" w:type="dxa"/>
            <w:tcBorders>
              <w:top w:val="single" w:sz="12" w:space="0" w:color="auto"/>
              <w:right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709</w:t>
            </w:r>
          </w:p>
        </w:tc>
        <w:tc>
          <w:tcPr>
            <w:tcW w:w="851" w:type="dxa"/>
            <w:tcBorders>
              <w:top w:val="single" w:sz="12" w:space="0" w:color="auto"/>
              <w:right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717</w:t>
            </w:r>
          </w:p>
        </w:tc>
        <w:tc>
          <w:tcPr>
            <w:tcW w:w="748" w:type="dxa"/>
            <w:tcBorders>
              <w:top w:val="single" w:sz="12" w:space="0" w:color="auto"/>
              <w:right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721</w:t>
            </w:r>
          </w:p>
        </w:tc>
        <w:tc>
          <w:tcPr>
            <w:tcW w:w="748" w:type="dxa"/>
            <w:tcBorders>
              <w:top w:val="single" w:sz="12" w:space="0" w:color="auto"/>
              <w:right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727</w:t>
            </w:r>
          </w:p>
        </w:tc>
        <w:tc>
          <w:tcPr>
            <w:tcW w:w="748" w:type="dxa"/>
            <w:tcBorders>
              <w:top w:val="single" w:sz="12" w:space="0" w:color="auto"/>
              <w:right w:val="single" w:sz="12" w:space="0" w:color="auto"/>
            </w:tcBorders>
            <w:vAlign w:val="center"/>
          </w:tcPr>
          <w:p w:rsidR="00F9224F" w:rsidRPr="008B6D51" w:rsidRDefault="00F9224F" w:rsidP="00433E14">
            <w:pPr>
              <w:jc w:val="center"/>
              <w:rPr>
                <w:rFonts w:ascii="Times New Roman" w:hAnsi="Times New Roman" w:cs="Times New Roman"/>
                <w:sz w:val="24"/>
                <w:szCs w:val="24"/>
              </w:rPr>
            </w:pPr>
            <w:r>
              <w:rPr>
                <w:rFonts w:ascii="Times New Roman" w:hAnsi="Times New Roman" w:cs="Times New Roman"/>
                <w:sz w:val="24"/>
                <w:szCs w:val="24"/>
              </w:rPr>
              <w:t>732</w:t>
            </w:r>
          </w:p>
        </w:tc>
      </w:tr>
    </w:tbl>
    <w:p w:rsidR="00F9224F" w:rsidRDefault="00F9224F" w:rsidP="005C2AAE"/>
    <w:p w:rsidR="00F9224F" w:rsidRDefault="00F9224F" w:rsidP="00FB4491">
      <w:pPr>
        <w:pStyle w:val="a9"/>
      </w:pPr>
      <w:r>
        <w:t>За период 2010-2017</w:t>
      </w:r>
      <w:r w:rsidRPr="008B2354">
        <w:t xml:space="preserve"> года наблюдается естественный прирост, связанный с повышением рождаемости, рождаются дети как в молодых семьях, так и в семьях, где уже имеются дети.</w:t>
      </w:r>
      <w:r>
        <w:t xml:space="preserve"> Кроме того, в последнее время наблюдаются процессы </w:t>
      </w:r>
      <w:proofErr w:type="spellStart"/>
      <w:r>
        <w:t>субурбанизации</w:t>
      </w:r>
      <w:proofErr w:type="spellEnd"/>
      <w:r>
        <w:t>, когда жители большого города перебираются в окрестные населённые пункты с целью постоянного проживания или для летнего пребывания.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F9224F" w:rsidRDefault="00F9224F" w:rsidP="00D50564">
      <w:pPr>
        <w:pStyle w:val="a9"/>
      </w:pPr>
      <w: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Алкинского муниципального образования имеет определенный демографический потенциал на перспективу в лице относительного большого удельного веса лиц трудоспособного возраста.</w:t>
      </w:r>
    </w:p>
    <w:p w:rsidR="00F9224F" w:rsidRDefault="00F9224F" w:rsidP="00D50564">
      <w:pPr>
        <w:pStyle w:val="a9"/>
      </w:pPr>
      <w:r w:rsidRPr="00D50564">
        <w:t>На перспективу проектом предусматривается увеличение численности постоянных жителей, занятых в экономике</w:t>
      </w:r>
      <w:r>
        <w:t>.</w:t>
      </w:r>
    </w:p>
    <w:p w:rsidR="00F9224F" w:rsidRPr="00D50564" w:rsidRDefault="00F9224F" w:rsidP="00D50564">
      <w:pPr>
        <w:pStyle w:val="a9"/>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F9224F" w:rsidRPr="00D50564" w:rsidRDefault="00F9224F" w:rsidP="00D50564">
      <w:pPr>
        <w:pStyle w:val="a9"/>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F9224F" w:rsidRDefault="00F9224F" w:rsidP="00D50564">
      <w:pPr>
        <w:pStyle w:val="a9"/>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w:t>
      </w:r>
      <w:r>
        <w:t>2017</w:t>
      </w:r>
      <w:r w:rsidRPr="00D50564">
        <w:t xml:space="preserve"> года.</w:t>
      </w:r>
    </w:p>
    <w:p w:rsidR="00F9224F" w:rsidRPr="00D50564" w:rsidRDefault="00F9224F" w:rsidP="00D50564">
      <w:pPr>
        <w:pStyle w:val="a9"/>
      </w:pPr>
    </w:p>
    <w:p w:rsidR="00F9224F" w:rsidRPr="00FB4491" w:rsidRDefault="00F9224F" w:rsidP="00FB4491">
      <w:pPr>
        <w:pStyle w:val="a9"/>
        <w:rPr>
          <w:b/>
        </w:rPr>
      </w:pPr>
      <w:r w:rsidRPr="00FB4491">
        <w:rPr>
          <w:b/>
        </w:rPr>
        <w:t>3.</w:t>
      </w:r>
      <w:r>
        <w:rPr>
          <w:b/>
        </w:rPr>
        <w:t>3.1</w:t>
      </w:r>
      <w:r w:rsidRPr="00FB4491">
        <w:rPr>
          <w:b/>
        </w:rPr>
        <w:t xml:space="preserve"> Образование</w:t>
      </w:r>
    </w:p>
    <w:p w:rsidR="00F9224F" w:rsidRPr="00FB4491" w:rsidRDefault="00F9224F" w:rsidP="00FB4491">
      <w:pPr>
        <w:pStyle w:val="a9"/>
      </w:pPr>
      <w:r w:rsidRPr="00FB4491">
        <w:t xml:space="preserve">В систему образования в </w:t>
      </w:r>
      <w:r>
        <w:t>сельском</w:t>
      </w:r>
      <w:r w:rsidRPr="00FB4491">
        <w:t xml:space="preserve"> поселении входят следующие объекты:</w:t>
      </w:r>
    </w:p>
    <w:p w:rsidR="00F9224F" w:rsidRPr="00433E14" w:rsidRDefault="00F9224F" w:rsidP="00433E14">
      <w:pPr>
        <w:pStyle w:val="a9"/>
        <w:jc w:val="center"/>
        <w:rPr>
          <w:b/>
          <w:bCs/>
        </w:rPr>
      </w:pPr>
      <w:r>
        <w:rPr>
          <w:b/>
          <w:bCs/>
        </w:rPr>
        <w:t>с</w:t>
      </w:r>
      <w:r w:rsidRPr="00433E14">
        <w:rPr>
          <w:b/>
          <w:bCs/>
        </w:rPr>
        <w:t xml:space="preserve">. </w:t>
      </w:r>
      <w:r>
        <w:rPr>
          <w:b/>
          <w:bCs/>
        </w:rPr>
        <w:t>Алкин</w:t>
      </w:r>
    </w:p>
    <w:p w:rsidR="00F9224F" w:rsidRPr="00433E14" w:rsidRDefault="00F9224F" w:rsidP="00433E14">
      <w:pPr>
        <w:pStyle w:val="a9"/>
      </w:pPr>
      <w:r w:rsidRPr="00433E14">
        <w:lastRenderedPageBreak/>
        <w:t xml:space="preserve">МОУ </w:t>
      </w:r>
      <w:r>
        <w:t>Алкинская основная</w:t>
      </w:r>
      <w:r w:rsidRPr="00433E14">
        <w:t xml:space="preserve"> общеобразовательна</w:t>
      </w:r>
      <w:r>
        <w:t>я школа (мощность проектная – 7</w:t>
      </w:r>
      <w:r w:rsidRPr="00433E14">
        <w:t>4 учащихся, ввод в эксплуатацию – 199</w:t>
      </w:r>
      <w:r>
        <w:t>5</w:t>
      </w:r>
      <w:r w:rsidRPr="00433E14">
        <w:t xml:space="preserve"> г.).</w:t>
      </w:r>
    </w:p>
    <w:p w:rsidR="00F9224F" w:rsidRDefault="00F9224F" w:rsidP="00433E14">
      <w:pPr>
        <w:pStyle w:val="a9"/>
        <w:jc w:val="center"/>
        <w:rPr>
          <w:b/>
          <w:bCs/>
        </w:rPr>
      </w:pPr>
    </w:p>
    <w:p w:rsidR="00F9224F" w:rsidRDefault="00F9224F" w:rsidP="00433E14">
      <w:pPr>
        <w:pStyle w:val="a9"/>
        <w:jc w:val="center"/>
        <w:rPr>
          <w:b/>
          <w:bCs/>
        </w:rPr>
      </w:pPr>
    </w:p>
    <w:p w:rsidR="00F9224F" w:rsidRDefault="00F9224F" w:rsidP="00433E14">
      <w:pPr>
        <w:pStyle w:val="a9"/>
      </w:pPr>
    </w:p>
    <w:p w:rsidR="00F9224F" w:rsidRPr="00C53B66" w:rsidRDefault="00F9224F" w:rsidP="00FA15BE">
      <w:pPr>
        <w:pStyle w:val="a9"/>
        <w:rPr>
          <w:b/>
        </w:rPr>
      </w:pPr>
      <w:r w:rsidRPr="00C53B66">
        <w:rPr>
          <w:b/>
        </w:rPr>
        <w:t>3.</w:t>
      </w:r>
      <w:r>
        <w:rPr>
          <w:b/>
        </w:rPr>
        <w:t>3.2</w:t>
      </w:r>
      <w:r w:rsidRPr="00C53B66">
        <w:rPr>
          <w:b/>
        </w:rPr>
        <w:t xml:space="preserve"> Здравоохранение</w:t>
      </w:r>
    </w:p>
    <w:p w:rsidR="00F9224F" w:rsidRPr="008F695B" w:rsidRDefault="00F9224F" w:rsidP="008F695B">
      <w:pPr>
        <w:pStyle w:val="a9"/>
        <w:jc w:val="center"/>
        <w:rPr>
          <w:b/>
          <w:bCs/>
        </w:rPr>
      </w:pPr>
      <w:r>
        <w:rPr>
          <w:b/>
          <w:bCs/>
        </w:rPr>
        <w:t>с</w:t>
      </w:r>
      <w:r w:rsidRPr="008F695B">
        <w:rPr>
          <w:b/>
          <w:bCs/>
        </w:rPr>
        <w:t xml:space="preserve">. </w:t>
      </w:r>
      <w:r>
        <w:rPr>
          <w:b/>
          <w:bCs/>
        </w:rPr>
        <w:t>Алкин, с. Сулкет, с. Малая Кочерма, д. Тобино</w:t>
      </w:r>
    </w:p>
    <w:p w:rsidR="00F9224F" w:rsidRPr="00FA15BE" w:rsidRDefault="00F9224F" w:rsidP="008F695B">
      <w:pPr>
        <w:pStyle w:val="a9"/>
      </w:pPr>
      <w:r w:rsidRPr="008F695B">
        <w:t>Фельдшерско-акушерский пункт</w:t>
      </w:r>
      <w:r>
        <w:t xml:space="preserve"> в каждом населенном пункте</w:t>
      </w:r>
      <w:r w:rsidRPr="008F695B">
        <w:t>.</w:t>
      </w:r>
    </w:p>
    <w:p w:rsidR="00F9224F" w:rsidRDefault="00F9224F" w:rsidP="00C53B66">
      <w:pPr>
        <w:pStyle w:val="a9"/>
      </w:pPr>
    </w:p>
    <w:p w:rsidR="00F9224F" w:rsidRDefault="00F9224F" w:rsidP="003F667E">
      <w:pPr>
        <w:pStyle w:val="a9"/>
        <w:rPr>
          <w:b/>
        </w:rPr>
      </w:pPr>
      <w:r w:rsidRPr="005F5486">
        <w:rPr>
          <w:b/>
        </w:rPr>
        <w:t>3.</w:t>
      </w:r>
      <w:r>
        <w:rPr>
          <w:b/>
        </w:rPr>
        <w:t>3.3</w:t>
      </w:r>
      <w:r w:rsidRPr="005F5486">
        <w:rPr>
          <w:b/>
        </w:rPr>
        <w:t xml:space="preserve"> Физическая культура и массовый спорт</w:t>
      </w:r>
    </w:p>
    <w:p w:rsidR="00F9224F" w:rsidRPr="005F5486" w:rsidRDefault="00F9224F" w:rsidP="003F667E">
      <w:pPr>
        <w:pStyle w:val="a9"/>
        <w:rPr>
          <w:b/>
        </w:rPr>
      </w:pPr>
    </w:p>
    <w:p w:rsidR="00F9224F" w:rsidRPr="002B7972" w:rsidRDefault="00F9224F" w:rsidP="002B7972">
      <w:pPr>
        <w:pStyle w:val="a9"/>
        <w:jc w:val="center"/>
        <w:rPr>
          <w:b/>
          <w:bCs/>
        </w:rPr>
      </w:pPr>
      <w:r>
        <w:rPr>
          <w:b/>
          <w:bCs/>
        </w:rPr>
        <w:t>с</w:t>
      </w:r>
      <w:r w:rsidRPr="002B7972">
        <w:rPr>
          <w:b/>
          <w:bCs/>
        </w:rPr>
        <w:t xml:space="preserve">. </w:t>
      </w:r>
      <w:r>
        <w:rPr>
          <w:b/>
          <w:bCs/>
        </w:rPr>
        <w:t>Алкин</w:t>
      </w:r>
    </w:p>
    <w:p w:rsidR="00F9224F" w:rsidRPr="000C7C39" w:rsidRDefault="00F9224F" w:rsidP="002B7972">
      <w:pPr>
        <w:pStyle w:val="a9"/>
        <w:rPr>
          <w:color w:val="000000"/>
        </w:rPr>
      </w:pPr>
      <w:r w:rsidRPr="000C7C39">
        <w:rPr>
          <w:color w:val="000000"/>
        </w:rPr>
        <w:t>Спортивн</w:t>
      </w:r>
      <w:r>
        <w:rPr>
          <w:color w:val="000000"/>
        </w:rPr>
        <w:t>ый  зал ( мощность проектная – 110</w:t>
      </w:r>
      <w:r w:rsidRPr="000C7C39">
        <w:rPr>
          <w:color w:val="000000"/>
        </w:rPr>
        <w:t xml:space="preserve"> кв. м площади пола).</w:t>
      </w:r>
    </w:p>
    <w:p w:rsidR="00F9224F" w:rsidRDefault="00F9224F" w:rsidP="005F5486">
      <w:pPr>
        <w:pStyle w:val="a9"/>
        <w:rPr>
          <w:b/>
        </w:rPr>
      </w:pPr>
      <w:r w:rsidRPr="005F5486">
        <w:rPr>
          <w:b/>
        </w:rPr>
        <w:t>3.</w:t>
      </w:r>
      <w:r>
        <w:rPr>
          <w:b/>
        </w:rPr>
        <w:t>3.4</w:t>
      </w:r>
      <w:r w:rsidRPr="005F5486">
        <w:rPr>
          <w:b/>
        </w:rPr>
        <w:t xml:space="preserve"> Культура</w:t>
      </w:r>
    </w:p>
    <w:p w:rsidR="00F9224F" w:rsidRPr="002B7972" w:rsidRDefault="00F9224F" w:rsidP="002B7972">
      <w:pPr>
        <w:pStyle w:val="a9"/>
        <w:jc w:val="center"/>
        <w:rPr>
          <w:b/>
          <w:bCs/>
        </w:rPr>
      </w:pPr>
      <w:r>
        <w:rPr>
          <w:b/>
          <w:bCs/>
        </w:rPr>
        <w:t>с</w:t>
      </w:r>
      <w:r w:rsidRPr="002B7972">
        <w:rPr>
          <w:b/>
          <w:bCs/>
        </w:rPr>
        <w:t xml:space="preserve">. </w:t>
      </w:r>
      <w:r>
        <w:rPr>
          <w:b/>
          <w:bCs/>
        </w:rPr>
        <w:t>Алкин</w:t>
      </w:r>
    </w:p>
    <w:p w:rsidR="00F9224F" w:rsidRPr="000C7C39" w:rsidRDefault="00F9224F" w:rsidP="002B7972">
      <w:pPr>
        <w:pStyle w:val="a9"/>
        <w:rPr>
          <w:color w:val="000000"/>
        </w:rPr>
      </w:pPr>
      <w:r w:rsidRPr="000C7C39">
        <w:rPr>
          <w:color w:val="000000"/>
        </w:rPr>
        <w:t>Дом досу</w:t>
      </w:r>
      <w:r>
        <w:rPr>
          <w:color w:val="000000"/>
        </w:rPr>
        <w:t>га      (мощность проектная – 10</w:t>
      </w:r>
      <w:r w:rsidRPr="000C7C39">
        <w:rPr>
          <w:color w:val="000000"/>
        </w:rPr>
        <w:t>0 мест);</w:t>
      </w:r>
    </w:p>
    <w:p w:rsidR="00F9224F" w:rsidRPr="002B7972" w:rsidRDefault="00F9224F" w:rsidP="002B7972">
      <w:pPr>
        <w:pStyle w:val="a9"/>
      </w:pPr>
      <w:r>
        <w:t xml:space="preserve"> Модельная библиотека</w:t>
      </w:r>
      <w:r w:rsidRPr="002B7972">
        <w:t>.</w:t>
      </w:r>
    </w:p>
    <w:p w:rsidR="00F9224F" w:rsidRPr="002B7972" w:rsidRDefault="00F9224F" w:rsidP="002B7972">
      <w:pPr>
        <w:pStyle w:val="a9"/>
        <w:jc w:val="center"/>
        <w:rPr>
          <w:b/>
          <w:bCs/>
        </w:rPr>
      </w:pPr>
      <w:r>
        <w:rPr>
          <w:b/>
          <w:bCs/>
        </w:rPr>
        <w:t>с</w:t>
      </w:r>
      <w:r w:rsidRPr="002B7972">
        <w:rPr>
          <w:b/>
          <w:bCs/>
        </w:rPr>
        <w:t xml:space="preserve">. </w:t>
      </w:r>
      <w:r>
        <w:rPr>
          <w:b/>
          <w:bCs/>
        </w:rPr>
        <w:t>Сулкет</w:t>
      </w:r>
    </w:p>
    <w:p w:rsidR="00F9224F" w:rsidRDefault="00F9224F" w:rsidP="002B7972">
      <w:pPr>
        <w:pStyle w:val="a9"/>
      </w:pPr>
      <w:r w:rsidRPr="002B7972">
        <w:t xml:space="preserve">Дом </w:t>
      </w:r>
      <w:r>
        <w:t xml:space="preserve">досуга </w:t>
      </w:r>
    </w:p>
    <w:p w:rsidR="00F9224F" w:rsidRPr="002B7972" w:rsidRDefault="00F9224F" w:rsidP="00A76150">
      <w:pPr>
        <w:pStyle w:val="a9"/>
        <w:jc w:val="center"/>
        <w:rPr>
          <w:b/>
          <w:bCs/>
        </w:rPr>
      </w:pPr>
      <w:r>
        <w:rPr>
          <w:b/>
          <w:bCs/>
        </w:rPr>
        <w:t>д</w:t>
      </w:r>
      <w:r w:rsidRPr="002B7972">
        <w:rPr>
          <w:b/>
          <w:bCs/>
        </w:rPr>
        <w:t xml:space="preserve">. </w:t>
      </w:r>
      <w:r>
        <w:rPr>
          <w:b/>
          <w:bCs/>
        </w:rPr>
        <w:t>Тобино</w:t>
      </w:r>
    </w:p>
    <w:p w:rsidR="00F9224F" w:rsidRDefault="00F9224F" w:rsidP="00A76150">
      <w:pPr>
        <w:pStyle w:val="a9"/>
      </w:pPr>
      <w:r w:rsidRPr="002B7972">
        <w:t xml:space="preserve">Дом </w:t>
      </w:r>
      <w:r>
        <w:t xml:space="preserve">досуга </w:t>
      </w:r>
    </w:p>
    <w:p w:rsidR="00F9224F" w:rsidRPr="002B7972" w:rsidRDefault="00F9224F" w:rsidP="00A76150">
      <w:pPr>
        <w:pStyle w:val="a9"/>
        <w:jc w:val="center"/>
        <w:rPr>
          <w:b/>
          <w:bCs/>
        </w:rPr>
      </w:pPr>
      <w:r>
        <w:rPr>
          <w:b/>
          <w:bCs/>
        </w:rPr>
        <w:t>с</w:t>
      </w:r>
      <w:r w:rsidRPr="002B7972">
        <w:rPr>
          <w:b/>
          <w:bCs/>
        </w:rPr>
        <w:t xml:space="preserve">. </w:t>
      </w:r>
      <w:r>
        <w:rPr>
          <w:b/>
          <w:bCs/>
        </w:rPr>
        <w:t>Малая Кочерма</w:t>
      </w:r>
    </w:p>
    <w:p w:rsidR="00F9224F" w:rsidRDefault="00F9224F" w:rsidP="00A76150">
      <w:pPr>
        <w:pStyle w:val="a9"/>
      </w:pPr>
      <w:r w:rsidRPr="002B7972">
        <w:t xml:space="preserve">Дом </w:t>
      </w:r>
      <w:r>
        <w:t xml:space="preserve">досуга </w:t>
      </w:r>
    </w:p>
    <w:p w:rsidR="00F9224F" w:rsidRDefault="00F9224F" w:rsidP="002B7972">
      <w:pPr>
        <w:pStyle w:val="a9"/>
      </w:pPr>
    </w:p>
    <w:p w:rsidR="00F9224F" w:rsidRDefault="00F9224F" w:rsidP="002B7972">
      <w:pPr>
        <w:pStyle w:val="a9"/>
        <w:rPr>
          <w:b/>
        </w:rPr>
      </w:pPr>
      <w:r w:rsidRPr="002B7972">
        <w:rPr>
          <w:b/>
        </w:rPr>
        <w:t>3.3.5</w:t>
      </w:r>
      <w:r>
        <w:rPr>
          <w:b/>
        </w:rPr>
        <w:t xml:space="preserve"> Административное назначение</w:t>
      </w:r>
    </w:p>
    <w:p w:rsidR="00F9224F" w:rsidRDefault="00F9224F" w:rsidP="002B7972">
      <w:pPr>
        <w:pStyle w:val="a9"/>
        <w:jc w:val="center"/>
        <w:rPr>
          <w:b/>
        </w:rPr>
      </w:pPr>
      <w:r>
        <w:rPr>
          <w:b/>
        </w:rPr>
        <w:t>с. Алкин</w:t>
      </w:r>
    </w:p>
    <w:p w:rsidR="00F9224F" w:rsidRDefault="00F9224F" w:rsidP="002B7972">
      <w:pPr>
        <w:pStyle w:val="a9"/>
        <w:jc w:val="left"/>
      </w:pPr>
      <w:r w:rsidRPr="002B7972">
        <w:t xml:space="preserve">Администрация </w:t>
      </w:r>
      <w:r>
        <w:t xml:space="preserve">Алкинского сельского </w:t>
      </w:r>
      <w:r w:rsidRPr="002B7972">
        <w:t xml:space="preserve"> поселения (ввод в эксплуатацию – 1973 г.).</w:t>
      </w:r>
    </w:p>
    <w:p w:rsidR="00F9224F" w:rsidRDefault="00F9224F" w:rsidP="002B7972">
      <w:pPr>
        <w:pStyle w:val="a9"/>
        <w:jc w:val="left"/>
        <w:rPr>
          <w:b/>
        </w:rPr>
      </w:pPr>
      <w:r w:rsidRPr="002B7972">
        <w:rPr>
          <w:b/>
        </w:rPr>
        <w:t>3.3.6 Услуги связи</w:t>
      </w:r>
    </w:p>
    <w:p w:rsidR="00F9224F" w:rsidRPr="002B7972" w:rsidRDefault="00F9224F" w:rsidP="002B7972">
      <w:pPr>
        <w:pStyle w:val="a9"/>
        <w:jc w:val="center"/>
        <w:rPr>
          <w:b/>
          <w:bCs/>
        </w:rPr>
      </w:pPr>
      <w:r>
        <w:rPr>
          <w:b/>
          <w:bCs/>
        </w:rPr>
        <w:t>с</w:t>
      </w:r>
      <w:r w:rsidRPr="002B7972">
        <w:rPr>
          <w:b/>
          <w:bCs/>
        </w:rPr>
        <w:t xml:space="preserve">. </w:t>
      </w:r>
      <w:r>
        <w:rPr>
          <w:b/>
          <w:bCs/>
        </w:rPr>
        <w:t>Алкин</w:t>
      </w:r>
    </w:p>
    <w:p w:rsidR="00F9224F" w:rsidRPr="002B7972" w:rsidRDefault="00F9224F" w:rsidP="002B7972">
      <w:pPr>
        <w:pStyle w:val="a9"/>
        <w:jc w:val="left"/>
      </w:pPr>
      <w:r w:rsidRPr="002B7972">
        <w:t>Отделение почтовой связи.</w:t>
      </w:r>
    </w:p>
    <w:p w:rsidR="00F9224F" w:rsidRDefault="00F9224F" w:rsidP="002B7972">
      <w:pPr>
        <w:pStyle w:val="a9"/>
        <w:rPr>
          <w:b/>
        </w:rPr>
      </w:pPr>
    </w:p>
    <w:p w:rsidR="00F9224F" w:rsidRDefault="00F9224F" w:rsidP="002B7972">
      <w:pPr>
        <w:pStyle w:val="a9"/>
        <w:rPr>
          <w:b/>
        </w:rPr>
      </w:pPr>
      <w:r>
        <w:rPr>
          <w:b/>
        </w:rPr>
        <w:t>3.3.7 Пожарная безопасность</w:t>
      </w:r>
    </w:p>
    <w:p w:rsidR="00F9224F" w:rsidRPr="002B7972" w:rsidRDefault="00F9224F" w:rsidP="002B7972">
      <w:pPr>
        <w:pStyle w:val="a9"/>
        <w:jc w:val="center"/>
        <w:rPr>
          <w:b/>
          <w:bCs/>
        </w:rPr>
      </w:pPr>
      <w:r>
        <w:rPr>
          <w:b/>
          <w:bCs/>
        </w:rPr>
        <w:t>нет</w:t>
      </w:r>
    </w:p>
    <w:p w:rsidR="00F9224F" w:rsidRPr="002B7972" w:rsidRDefault="00F9224F" w:rsidP="002B7972">
      <w:pPr>
        <w:pStyle w:val="a9"/>
      </w:pPr>
    </w:p>
    <w:p w:rsidR="00F9224F" w:rsidRDefault="00F9224F" w:rsidP="000E1D85">
      <w:pPr>
        <w:pStyle w:val="a9"/>
        <w:rPr>
          <w:b/>
        </w:rPr>
      </w:pPr>
    </w:p>
    <w:p w:rsidR="00F9224F" w:rsidRPr="009C3BAA" w:rsidRDefault="00F9224F" w:rsidP="0040670E">
      <w:pPr>
        <w:pStyle w:val="a9"/>
        <w:rPr>
          <w:b/>
        </w:rPr>
      </w:pPr>
      <w:r w:rsidRPr="009C3BAA">
        <w:rPr>
          <w:b/>
        </w:rPr>
        <w:t>3.4 Прогнозируемый спрос на услуги объектов социальной инфраструктуры</w:t>
      </w:r>
    </w:p>
    <w:p w:rsidR="00F9224F" w:rsidRDefault="00F9224F" w:rsidP="0040670E">
      <w:pPr>
        <w:spacing w:line="288" w:lineRule="auto"/>
        <w:rPr>
          <w:rFonts w:ascii="Times New Roman" w:hAnsi="Times New Roman"/>
        </w:rPr>
      </w:pPr>
    </w:p>
    <w:p w:rsidR="00F9224F" w:rsidRDefault="00F9224F" w:rsidP="0040670E">
      <w:pPr>
        <w:pStyle w:val="a9"/>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t>3</w:t>
      </w:r>
      <w:r w:rsidRPr="006B0186">
        <w:t xml:space="preserve"> года</w:t>
      </w:r>
      <w:r>
        <w:t>, согласно Генеральному плану Алкинского сельского поселения, долгосрочное развитие Алкинского МО будет сопровождаться ростом численности населения. Рост численности ожидается: к 2033 – до 732человек.</w:t>
      </w:r>
    </w:p>
    <w:p w:rsidR="00F9224F" w:rsidRDefault="00F9224F" w:rsidP="009C3BAA">
      <w:pPr>
        <w:pStyle w:val="a9"/>
      </w:pPr>
      <w:r>
        <w:t>Согласно Генеральному плану, площадь жилых территорий  к 2033 году должна составить 600</w:t>
      </w:r>
      <w:r w:rsidRPr="00A76150">
        <w:t>,7га (</w:t>
      </w:r>
      <w:r w:rsidRPr="00A76150">
        <w:rPr>
          <w:highlight w:val="yellow"/>
        </w:rPr>
        <w:t>пр</w:t>
      </w:r>
      <w:r>
        <w:rPr>
          <w:highlight w:val="yellow"/>
        </w:rPr>
        <w:t xml:space="preserve">и существующей площади– </w:t>
      </w:r>
      <w:r w:rsidRPr="00A76150">
        <w:t>).</w:t>
      </w:r>
      <w:r>
        <w:t>Площадь новых застроенных территорий</w:t>
      </w:r>
      <w:r w:rsidRPr="006B0186">
        <w:t xml:space="preserve"> – порядка</w:t>
      </w:r>
      <w:r>
        <w:t xml:space="preserve"> ____ га. </w:t>
      </w:r>
      <w:r w:rsidRPr="00D37735">
        <w:t>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(коттеджных) жилых домов.</w:t>
      </w:r>
    </w:p>
    <w:p w:rsidR="00F9224F" w:rsidRDefault="00F9224F" w:rsidP="009C3BAA">
      <w:pPr>
        <w:pStyle w:val="a9"/>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F9224F" w:rsidRPr="00110793" w:rsidRDefault="00F9224F" w:rsidP="00D21B36">
      <w:pPr>
        <w:pStyle w:val="a9"/>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F9224F" w:rsidRPr="00D21B36" w:rsidRDefault="00F9224F" w:rsidP="0081530C">
      <w:pPr>
        <w:pStyle w:val="a9"/>
      </w:pPr>
      <w:r w:rsidRPr="00D21B36">
        <w:t xml:space="preserve">В соответствии с проектом схемы территориального планирования </w:t>
      </w:r>
      <w:r>
        <w:t>Куйтун</w:t>
      </w:r>
      <w:r w:rsidRPr="00D21B36">
        <w:t xml:space="preserve">ского районного муниципального образования предусмотрено строительство в </w:t>
      </w:r>
      <w:r>
        <w:t>с</w:t>
      </w:r>
      <w:r w:rsidRPr="00D21B36">
        <w:t xml:space="preserve">. </w:t>
      </w:r>
      <w:r>
        <w:t>Алкин</w:t>
      </w:r>
      <w:r w:rsidRPr="00D21B36">
        <w:t>:</w:t>
      </w:r>
    </w:p>
    <w:p w:rsidR="00F9224F" w:rsidRPr="00D21B36" w:rsidRDefault="00F9224F" w:rsidP="00D21B36">
      <w:pPr>
        <w:pStyle w:val="a9"/>
        <w:numPr>
          <w:ilvl w:val="0"/>
          <w:numId w:val="27"/>
        </w:numPr>
      </w:pPr>
      <w:r w:rsidRPr="00D21B36">
        <w:t xml:space="preserve">Амбулатории на </w:t>
      </w:r>
      <w:r>
        <w:t>3</w:t>
      </w:r>
      <w:r w:rsidRPr="00D21B36">
        <w:t>0 посещений в смену;</w:t>
      </w:r>
    </w:p>
    <w:p w:rsidR="00F9224F" w:rsidRDefault="00F9224F" w:rsidP="00D21B36">
      <w:pPr>
        <w:pStyle w:val="a9"/>
        <w:numPr>
          <w:ilvl w:val="0"/>
          <w:numId w:val="27"/>
        </w:numPr>
      </w:pPr>
      <w:r>
        <w:t>Клуба на 100 мест и библиотеки на 1</w:t>
      </w:r>
      <w:r w:rsidRPr="00D21B36">
        <w:t>0 тыс. ед. хранения (первоочередное освоение).</w:t>
      </w:r>
    </w:p>
    <w:p w:rsidR="00F9224F" w:rsidRPr="00D21B36" w:rsidRDefault="00F9224F" w:rsidP="00D21B36">
      <w:pPr>
        <w:pStyle w:val="a9"/>
        <w:numPr>
          <w:ilvl w:val="0"/>
          <w:numId w:val="27"/>
        </w:numPr>
      </w:pPr>
      <w:r>
        <w:t>музея</w:t>
      </w:r>
    </w:p>
    <w:p w:rsidR="00F9224F" w:rsidRPr="00D21B36" w:rsidRDefault="00F9224F" w:rsidP="00D21B36">
      <w:pPr>
        <w:pStyle w:val="a9"/>
      </w:pPr>
      <w:r w:rsidRPr="00D21B36">
        <w:t xml:space="preserve">Согласно комплексной программе социально-экономического развития </w:t>
      </w:r>
      <w:r>
        <w:t>Куйтун</w:t>
      </w:r>
      <w:r w:rsidRPr="00D21B36">
        <w:t xml:space="preserve">ского районного муниципального образования на период до 2020 года предлагается создание в </w:t>
      </w:r>
      <w:r>
        <w:t>с</w:t>
      </w:r>
      <w:r w:rsidRPr="00D21B36">
        <w:t xml:space="preserve">. </w:t>
      </w:r>
      <w:r>
        <w:t>Алкин</w:t>
      </w:r>
      <w:r w:rsidRPr="00D21B36">
        <w:t xml:space="preserve"> информационных, досуговых центров для молодежи, клубов по обучению детей и молодежи народным промыслам.</w:t>
      </w:r>
    </w:p>
    <w:p w:rsidR="00F9224F" w:rsidRPr="00D21B36" w:rsidRDefault="00F9224F" w:rsidP="00D21B36">
      <w:pPr>
        <w:pStyle w:val="a9"/>
      </w:pPr>
      <w:r w:rsidRPr="00D21B36">
        <w:t>В соответствии с оценкой нормативной потребности муниципального образования в объектах социальной сферы местного значения (поселение) генеральным планом к концу расчетного срока  предусмотрено:</w:t>
      </w:r>
    </w:p>
    <w:p w:rsidR="00F9224F" w:rsidRPr="00D21B36" w:rsidRDefault="00F9224F" w:rsidP="00D21B36">
      <w:pPr>
        <w:pStyle w:val="a9"/>
        <w:rPr>
          <w:b/>
          <w:bCs/>
          <w:i/>
          <w:iCs/>
        </w:rPr>
      </w:pPr>
      <w:r w:rsidRPr="00D21B36">
        <w:rPr>
          <w:b/>
          <w:bCs/>
          <w:i/>
          <w:iCs/>
        </w:rPr>
        <w:t>строительство объектов местного значения (поселение):</w:t>
      </w:r>
    </w:p>
    <w:p w:rsidR="00F9224F" w:rsidRPr="00F84297" w:rsidRDefault="00F9224F" w:rsidP="00D21B36">
      <w:pPr>
        <w:pStyle w:val="a9"/>
        <w:jc w:val="center"/>
        <w:rPr>
          <w:b/>
          <w:bCs/>
        </w:rPr>
      </w:pPr>
    </w:p>
    <w:p w:rsidR="00F9224F" w:rsidRPr="00D21B36" w:rsidRDefault="00F9224F" w:rsidP="00D21B36">
      <w:pPr>
        <w:pStyle w:val="a9"/>
        <w:jc w:val="center"/>
        <w:rPr>
          <w:b/>
          <w:bCs/>
        </w:rPr>
      </w:pPr>
      <w:r>
        <w:rPr>
          <w:b/>
          <w:bCs/>
        </w:rPr>
        <w:t>с</w:t>
      </w:r>
      <w:r w:rsidRPr="00D21B36">
        <w:rPr>
          <w:b/>
          <w:bCs/>
        </w:rPr>
        <w:t xml:space="preserve">. </w:t>
      </w:r>
      <w:r>
        <w:rPr>
          <w:b/>
          <w:bCs/>
        </w:rPr>
        <w:t>Алкин</w:t>
      </w:r>
    </w:p>
    <w:p w:rsidR="00F9224F" w:rsidRPr="00D21B36" w:rsidRDefault="00F9224F" w:rsidP="00C31481">
      <w:pPr>
        <w:pStyle w:val="a9"/>
        <w:numPr>
          <w:ilvl w:val="0"/>
          <w:numId w:val="28"/>
        </w:numPr>
      </w:pPr>
      <w:r>
        <w:t>спортивный зал на 11</w:t>
      </w:r>
      <w:r w:rsidRPr="00D21B36">
        <w:t>0 кв. м площади пола;</w:t>
      </w:r>
    </w:p>
    <w:p w:rsidR="00F9224F" w:rsidRPr="00D21B36" w:rsidRDefault="00F9224F" w:rsidP="00C31481">
      <w:pPr>
        <w:pStyle w:val="a9"/>
        <w:numPr>
          <w:ilvl w:val="0"/>
          <w:numId w:val="28"/>
        </w:numPr>
      </w:pPr>
      <w:r w:rsidRPr="00D21B36">
        <w:t>спортивная площадка на 0,1 га;</w:t>
      </w:r>
    </w:p>
    <w:p w:rsidR="00F9224F" w:rsidRPr="00D21B36" w:rsidRDefault="00F9224F" w:rsidP="00D21B36">
      <w:pPr>
        <w:pStyle w:val="a9"/>
        <w:numPr>
          <w:ilvl w:val="0"/>
          <w:numId w:val="28"/>
        </w:numPr>
      </w:pPr>
      <w:r>
        <w:lastRenderedPageBreak/>
        <w:t>дом досуга</w:t>
      </w:r>
    </w:p>
    <w:p w:rsidR="00F9224F" w:rsidRPr="00D21B36" w:rsidRDefault="00F9224F" w:rsidP="00D21B36">
      <w:pPr>
        <w:pStyle w:val="a9"/>
        <w:jc w:val="center"/>
        <w:rPr>
          <w:b/>
          <w:bCs/>
        </w:rPr>
      </w:pPr>
      <w:r>
        <w:rPr>
          <w:b/>
          <w:bCs/>
        </w:rPr>
        <w:t>д</w:t>
      </w:r>
      <w:r w:rsidRPr="00D21B36">
        <w:rPr>
          <w:b/>
          <w:bCs/>
        </w:rPr>
        <w:t xml:space="preserve">. </w:t>
      </w:r>
      <w:r>
        <w:rPr>
          <w:b/>
          <w:bCs/>
        </w:rPr>
        <w:t>Тобино</w:t>
      </w:r>
    </w:p>
    <w:p w:rsidR="00F9224F" w:rsidRPr="00D21B36" w:rsidRDefault="00F9224F" w:rsidP="00D21B36">
      <w:pPr>
        <w:pStyle w:val="a9"/>
        <w:numPr>
          <w:ilvl w:val="0"/>
          <w:numId w:val="29"/>
        </w:numPr>
      </w:pPr>
      <w:r>
        <w:t>спортивный зал на 60</w:t>
      </w:r>
      <w:r w:rsidRPr="00D21B36">
        <w:t xml:space="preserve"> кв. м площади пола;</w:t>
      </w:r>
    </w:p>
    <w:p w:rsidR="00F9224F" w:rsidRPr="00D21B36" w:rsidRDefault="00F9224F" w:rsidP="00D21B36">
      <w:pPr>
        <w:pStyle w:val="a9"/>
        <w:numPr>
          <w:ilvl w:val="0"/>
          <w:numId w:val="29"/>
        </w:numPr>
      </w:pPr>
      <w:r w:rsidRPr="00D21B36">
        <w:t>спортивная площадка на 0,1 га.</w:t>
      </w:r>
    </w:p>
    <w:p w:rsidR="00F9224F" w:rsidRPr="00D21B36" w:rsidRDefault="00F9224F" w:rsidP="00D21B36">
      <w:pPr>
        <w:pStyle w:val="a9"/>
        <w:jc w:val="center"/>
        <w:rPr>
          <w:b/>
          <w:bCs/>
        </w:rPr>
      </w:pPr>
      <w:r>
        <w:rPr>
          <w:b/>
          <w:bCs/>
        </w:rPr>
        <w:t>с</w:t>
      </w:r>
      <w:r w:rsidRPr="00D21B36">
        <w:rPr>
          <w:b/>
          <w:bCs/>
        </w:rPr>
        <w:t xml:space="preserve">. </w:t>
      </w:r>
      <w:r>
        <w:rPr>
          <w:b/>
          <w:bCs/>
        </w:rPr>
        <w:t>Малая Кочерма</w:t>
      </w:r>
    </w:p>
    <w:p w:rsidR="00F9224F" w:rsidRPr="00D21B36" w:rsidRDefault="00F9224F" w:rsidP="00D21B36">
      <w:pPr>
        <w:pStyle w:val="a9"/>
        <w:numPr>
          <w:ilvl w:val="0"/>
          <w:numId w:val="30"/>
        </w:numPr>
      </w:pPr>
      <w:r>
        <w:t>спортивный зал на 60</w:t>
      </w:r>
      <w:r w:rsidRPr="00D21B36">
        <w:t xml:space="preserve"> кв. м площади пола;</w:t>
      </w:r>
    </w:p>
    <w:p w:rsidR="00F9224F" w:rsidRPr="00D21B36" w:rsidRDefault="00F9224F" w:rsidP="00D21B36">
      <w:pPr>
        <w:pStyle w:val="a9"/>
        <w:numPr>
          <w:ilvl w:val="0"/>
          <w:numId w:val="30"/>
        </w:numPr>
      </w:pPr>
      <w:r w:rsidRPr="00D21B36">
        <w:t>спортивная площадка на 0,1 га.</w:t>
      </w:r>
    </w:p>
    <w:p w:rsidR="00F9224F" w:rsidRPr="00D21B36" w:rsidRDefault="00F9224F" w:rsidP="00D21B36">
      <w:pPr>
        <w:pStyle w:val="a9"/>
        <w:jc w:val="center"/>
        <w:rPr>
          <w:b/>
          <w:bCs/>
        </w:rPr>
      </w:pPr>
      <w:r>
        <w:rPr>
          <w:b/>
          <w:bCs/>
        </w:rPr>
        <w:t>с</w:t>
      </w:r>
      <w:r w:rsidRPr="00D21B36">
        <w:rPr>
          <w:b/>
          <w:bCs/>
        </w:rPr>
        <w:t xml:space="preserve">. </w:t>
      </w:r>
      <w:r>
        <w:rPr>
          <w:b/>
          <w:bCs/>
        </w:rPr>
        <w:t>Сулкет</w:t>
      </w:r>
    </w:p>
    <w:p w:rsidR="00F9224F" w:rsidRPr="00D21B36" w:rsidRDefault="00F9224F" w:rsidP="00D21B36">
      <w:pPr>
        <w:pStyle w:val="a9"/>
        <w:numPr>
          <w:ilvl w:val="0"/>
          <w:numId w:val="31"/>
        </w:numPr>
      </w:pPr>
      <w:r w:rsidRPr="00D21B36">
        <w:t>спортивная площадка на 0,1 га.</w:t>
      </w:r>
    </w:p>
    <w:p w:rsidR="00F9224F" w:rsidRPr="00C31481" w:rsidRDefault="00F9224F" w:rsidP="00C31481">
      <w:pPr>
        <w:pStyle w:val="a9"/>
        <w:jc w:val="center"/>
        <w:rPr>
          <w:b/>
          <w:bCs/>
        </w:rPr>
      </w:pPr>
      <w:r>
        <w:rPr>
          <w:b/>
          <w:bCs/>
        </w:rPr>
        <w:t>с</w:t>
      </w:r>
      <w:r w:rsidRPr="00D21B36">
        <w:rPr>
          <w:b/>
          <w:bCs/>
        </w:rPr>
        <w:t xml:space="preserve">. </w:t>
      </w:r>
      <w:r>
        <w:rPr>
          <w:b/>
          <w:bCs/>
        </w:rPr>
        <w:t>Ан-Завод</w:t>
      </w:r>
    </w:p>
    <w:p w:rsidR="00F9224F" w:rsidRDefault="00F9224F" w:rsidP="00D21B36">
      <w:pPr>
        <w:pStyle w:val="a9"/>
        <w:numPr>
          <w:ilvl w:val="0"/>
          <w:numId w:val="31"/>
        </w:numPr>
      </w:pPr>
      <w:r w:rsidRPr="00D21B36">
        <w:t>спортивная площадка на 0,1 га.</w:t>
      </w:r>
      <w:r>
        <w:t xml:space="preserve"> </w:t>
      </w:r>
    </w:p>
    <w:p w:rsidR="00F9224F" w:rsidRPr="00D21B36" w:rsidRDefault="00F9224F" w:rsidP="00C31481">
      <w:pPr>
        <w:pStyle w:val="a9"/>
        <w:ind w:left="1069" w:firstLine="0"/>
      </w:pPr>
    </w:p>
    <w:p w:rsidR="00F9224F" w:rsidRPr="00D21B36" w:rsidRDefault="00F9224F" w:rsidP="00D21B36">
      <w:pPr>
        <w:pStyle w:val="a9"/>
        <w:rPr>
          <w:b/>
          <w:bCs/>
          <w:i/>
          <w:iCs/>
        </w:rPr>
      </w:pPr>
      <w:r w:rsidRPr="00D21B36">
        <w:rPr>
          <w:b/>
          <w:bCs/>
          <w:i/>
          <w:iCs/>
        </w:rPr>
        <w:t>реконструкция объектов местного значения (поселение):</w:t>
      </w:r>
    </w:p>
    <w:p w:rsidR="00F9224F" w:rsidRPr="00D21B36" w:rsidRDefault="00F9224F" w:rsidP="00D21B36">
      <w:pPr>
        <w:pStyle w:val="a9"/>
        <w:jc w:val="center"/>
        <w:rPr>
          <w:b/>
          <w:bCs/>
        </w:rPr>
      </w:pPr>
      <w:r>
        <w:rPr>
          <w:b/>
          <w:bCs/>
        </w:rPr>
        <w:t>с</w:t>
      </w:r>
      <w:r w:rsidRPr="00D21B36">
        <w:rPr>
          <w:b/>
          <w:bCs/>
        </w:rPr>
        <w:t xml:space="preserve">. </w:t>
      </w:r>
      <w:r>
        <w:rPr>
          <w:b/>
          <w:bCs/>
        </w:rPr>
        <w:t>Алкин</w:t>
      </w:r>
    </w:p>
    <w:p w:rsidR="00F9224F" w:rsidRDefault="00F9224F" w:rsidP="00C31481">
      <w:pPr>
        <w:pStyle w:val="a9"/>
        <w:numPr>
          <w:ilvl w:val="0"/>
          <w:numId w:val="32"/>
        </w:numPr>
      </w:pPr>
      <w:r>
        <w:t>Дом досуга</w:t>
      </w:r>
    </w:p>
    <w:p w:rsidR="00F9224F" w:rsidRDefault="00F9224F" w:rsidP="00C31481">
      <w:pPr>
        <w:pStyle w:val="a9"/>
        <w:jc w:val="center"/>
        <w:rPr>
          <w:b/>
        </w:rPr>
      </w:pPr>
      <w:r w:rsidRPr="00C31481">
        <w:rPr>
          <w:b/>
        </w:rPr>
        <w:t>д Тобино</w:t>
      </w:r>
    </w:p>
    <w:p w:rsidR="00F9224F" w:rsidRPr="00C92566" w:rsidRDefault="00F9224F" w:rsidP="00C92566">
      <w:pPr>
        <w:pStyle w:val="a9"/>
        <w:jc w:val="left"/>
      </w:pPr>
      <w:r>
        <w:rPr>
          <w:b/>
        </w:rPr>
        <w:t xml:space="preserve">     -- </w:t>
      </w:r>
      <w:r w:rsidRPr="00C92566">
        <w:t xml:space="preserve">Дом досуга </w:t>
      </w:r>
    </w:p>
    <w:p w:rsidR="00F9224F" w:rsidRDefault="00F9224F" w:rsidP="009C3BAA">
      <w:pPr>
        <w:pStyle w:val="a9"/>
      </w:pPr>
    </w:p>
    <w:p w:rsidR="00F9224F" w:rsidRDefault="00F9224F" w:rsidP="009C3BAA">
      <w:pPr>
        <w:pStyle w:val="a9"/>
      </w:pPr>
      <w:r w:rsidRPr="006B0186">
        <w:t xml:space="preserve">Показатели потребности населения </w:t>
      </w:r>
      <w:r>
        <w:t>сельского</w:t>
      </w:r>
      <w:r w:rsidRPr="006B0186">
        <w:t xml:space="preserve"> поселения в объектах социальной инфраструктуры в период с </w:t>
      </w:r>
      <w:r>
        <w:t>2019</w:t>
      </w:r>
      <w:r w:rsidRPr="006B0186">
        <w:t xml:space="preserve"> по 203</w:t>
      </w:r>
      <w:r>
        <w:t>3</w:t>
      </w:r>
      <w:r w:rsidRPr="006B0186">
        <w:t xml:space="preserve"> год представлены</w:t>
      </w:r>
      <w:r>
        <w:t xml:space="preserve"> в  таблице 3.4.1</w:t>
      </w:r>
    </w:p>
    <w:p w:rsidR="00F9224F" w:rsidRDefault="00F9224F" w:rsidP="009C3BAA">
      <w:pPr>
        <w:pStyle w:val="a9"/>
      </w:pPr>
    </w:p>
    <w:p w:rsidR="00F9224F" w:rsidRDefault="00F9224F" w:rsidP="009C3BAA">
      <w:pPr>
        <w:pStyle w:val="a9"/>
        <w:sectPr w:rsidR="00F9224F" w:rsidSect="006B334C">
          <w:pgSz w:w="11906" w:h="16838"/>
          <w:pgMar w:top="851" w:right="566" w:bottom="1134" w:left="1134" w:header="708" w:footer="708" w:gutter="0"/>
          <w:cols w:space="708"/>
          <w:docGrid w:linePitch="360"/>
        </w:sectPr>
      </w:pPr>
    </w:p>
    <w:p w:rsidR="00F9224F" w:rsidRDefault="00F9224F" w:rsidP="009C3BAA">
      <w:pPr>
        <w:pStyle w:val="a9"/>
      </w:pPr>
      <w:r>
        <w:lastRenderedPageBreak/>
        <w:t>Таблица 3.4.1 – Прогнозируемый спрос на объекты социальной инфраструктуры</w:t>
      </w:r>
    </w:p>
    <w:tbl>
      <w:tblPr>
        <w:tblW w:w="14903" w:type="dxa"/>
        <w:tblInd w:w="89" w:type="dxa"/>
        <w:tblLayout w:type="fixed"/>
        <w:tblLook w:val="00A0" w:firstRow="1" w:lastRow="0" w:firstColumn="1" w:lastColumn="0" w:noHBand="0" w:noVBand="0"/>
      </w:tblPr>
      <w:tblGrid>
        <w:gridCol w:w="2571"/>
        <w:gridCol w:w="1417"/>
        <w:gridCol w:w="1418"/>
        <w:gridCol w:w="1417"/>
        <w:gridCol w:w="1418"/>
        <w:gridCol w:w="992"/>
        <w:gridCol w:w="992"/>
        <w:gridCol w:w="993"/>
        <w:gridCol w:w="992"/>
        <w:gridCol w:w="850"/>
        <w:gridCol w:w="851"/>
        <w:gridCol w:w="992"/>
      </w:tblGrid>
      <w:tr w:rsidR="00F9224F" w:rsidRPr="000144F7" w:rsidTr="000144F7">
        <w:trPr>
          <w:trHeight w:val="449"/>
        </w:trPr>
        <w:tc>
          <w:tcPr>
            <w:tcW w:w="2571" w:type="dxa"/>
            <w:vMerge w:val="restart"/>
            <w:tcBorders>
              <w:top w:val="single" w:sz="4" w:space="0" w:color="auto"/>
              <w:left w:val="single" w:sz="4" w:space="0" w:color="auto"/>
              <w:bottom w:val="single" w:sz="4" w:space="0" w:color="000000"/>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Уровень обеспеченности</w:t>
            </w:r>
          </w:p>
        </w:tc>
        <w:tc>
          <w:tcPr>
            <w:tcW w:w="5670" w:type="dxa"/>
            <w:gridSpan w:val="6"/>
            <w:tcBorders>
              <w:top w:val="single" w:sz="4" w:space="0" w:color="auto"/>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Первая очередь, 201</w:t>
            </w:r>
            <w:r>
              <w:rPr>
                <w:rFonts w:ascii="Times New Roman" w:hAnsi="Times New Roman" w:cs="Times New Roman"/>
                <w:b/>
                <w:bCs/>
                <w:color w:val="000000"/>
                <w:sz w:val="24"/>
                <w:szCs w:val="24"/>
              </w:rPr>
              <w:t>9</w:t>
            </w:r>
            <w:r w:rsidRPr="000144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0144F7">
              <w:rPr>
                <w:rFonts w:ascii="Times New Roman" w:hAnsi="Times New Roman" w:cs="Times New Roman"/>
                <w:b/>
                <w:bCs/>
                <w:color w:val="000000"/>
                <w:sz w:val="24"/>
                <w:szCs w:val="24"/>
              </w:rPr>
              <w:t xml:space="preserve"> </w:t>
            </w:r>
            <w:proofErr w:type="spellStart"/>
            <w:r w:rsidRPr="000144F7">
              <w:rPr>
                <w:rFonts w:ascii="Times New Roman" w:hAnsi="Times New Roman" w:cs="Times New Roman"/>
                <w:b/>
                <w:bCs/>
                <w:color w:val="000000"/>
                <w:sz w:val="24"/>
                <w:szCs w:val="24"/>
              </w:rPr>
              <w:t>гг</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Расчетный срок, 203</w:t>
            </w:r>
            <w:r>
              <w:rPr>
                <w:rFonts w:ascii="Times New Roman" w:hAnsi="Times New Roman" w:cs="Times New Roman"/>
                <w:b/>
                <w:bCs/>
                <w:color w:val="000000"/>
                <w:sz w:val="24"/>
                <w:szCs w:val="24"/>
              </w:rPr>
              <w:t>3</w:t>
            </w:r>
          </w:p>
        </w:tc>
      </w:tr>
      <w:tr w:rsidR="00F9224F" w:rsidRPr="000144F7" w:rsidTr="000144F7">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r w:rsidRPr="000144F7">
              <w:rPr>
                <w:rFonts w:ascii="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r w:rsidRPr="000144F7">
              <w:rPr>
                <w:rFonts w:ascii="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20</w:t>
            </w:r>
            <w:r>
              <w:rPr>
                <w:rFonts w:ascii="Times New Roman" w:hAnsi="Times New Roman" w:cs="Times New Roman"/>
                <w:b/>
                <w:bCs/>
                <w:color w:val="000000"/>
                <w:sz w:val="24"/>
                <w:szCs w:val="24"/>
              </w:rPr>
              <w:t>21</w:t>
            </w:r>
            <w:r w:rsidRPr="000144F7">
              <w:rPr>
                <w:rFonts w:ascii="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0144F7">
              <w:rPr>
                <w:rFonts w:ascii="Times New Roman" w:hAnsi="Times New Roman" w:cs="Times New Roman"/>
                <w:b/>
                <w:bCs/>
                <w:color w:val="000000"/>
                <w:sz w:val="24"/>
                <w:szCs w:val="24"/>
              </w:rPr>
              <w:t xml:space="preserve"> г.</w:t>
            </w:r>
          </w:p>
        </w:tc>
        <w:tc>
          <w:tcPr>
            <w:tcW w:w="850"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lang w:val="en-US"/>
              </w:rPr>
            </w:pPr>
            <w:r w:rsidRPr="000144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0144F7">
              <w:rPr>
                <w:rFonts w:ascii="Times New Roman" w:hAnsi="Times New Roman" w:cs="Times New Roman"/>
                <w:b/>
                <w:bCs/>
                <w:color w:val="000000"/>
                <w:sz w:val="24"/>
                <w:szCs w:val="24"/>
              </w:rPr>
              <w:t>г</w:t>
            </w:r>
          </w:p>
        </w:tc>
        <w:tc>
          <w:tcPr>
            <w:tcW w:w="851"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2024</w:t>
            </w:r>
            <w:r w:rsidRPr="000144F7">
              <w:rPr>
                <w:rFonts w:ascii="Times New Roman" w:hAnsi="Times New Roman" w:cs="Times New Roman"/>
                <w:b/>
                <w:bCs/>
                <w:color w:val="000000"/>
                <w:sz w:val="24"/>
                <w:szCs w:val="24"/>
              </w:rPr>
              <w:t>г</w:t>
            </w:r>
          </w:p>
        </w:tc>
        <w:tc>
          <w:tcPr>
            <w:tcW w:w="992" w:type="dxa"/>
            <w:vMerge/>
            <w:tcBorders>
              <w:top w:val="single" w:sz="4" w:space="0" w:color="auto"/>
              <w:left w:val="single" w:sz="4" w:space="0" w:color="auto"/>
              <w:bottom w:val="single" w:sz="4" w:space="0" w:color="auto"/>
              <w:right w:val="single" w:sz="4" w:space="0" w:color="auto"/>
            </w:tcBorders>
            <w:vAlign w:val="center"/>
          </w:tcPr>
          <w:p w:rsidR="00F9224F" w:rsidRPr="000144F7" w:rsidRDefault="00F9224F" w:rsidP="000144F7">
            <w:pPr>
              <w:rPr>
                <w:rFonts w:ascii="Times New Roman" w:hAnsi="Times New Roman" w:cs="Times New Roman"/>
                <w:b/>
                <w:bCs/>
                <w:color w:val="000000"/>
                <w:sz w:val="24"/>
                <w:szCs w:val="24"/>
              </w:rPr>
            </w:pPr>
          </w:p>
        </w:tc>
      </w:tr>
      <w:tr w:rsidR="00F9224F" w:rsidRPr="000144F7" w:rsidTr="000144F7">
        <w:trPr>
          <w:trHeight w:val="400"/>
        </w:trPr>
        <w:tc>
          <w:tcPr>
            <w:tcW w:w="14903" w:type="dxa"/>
            <w:gridSpan w:val="12"/>
            <w:tcBorders>
              <w:top w:val="single" w:sz="4" w:space="0" w:color="auto"/>
              <w:left w:val="single" w:sz="4" w:space="0" w:color="auto"/>
              <w:bottom w:val="single" w:sz="4" w:space="0" w:color="auto"/>
              <w:right w:val="single" w:sz="4" w:space="0" w:color="000000"/>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Прогнозная численность населения</w:t>
            </w:r>
          </w:p>
        </w:tc>
      </w:tr>
      <w:tr w:rsidR="00F9224F" w:rsidRPr="000144F7" w:rsidTr="000144F7">
        <w:trPr>
          <w:trHeight w:val="612"/>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r w:rsidRPr="000144F7">
              <w:rPr>
                <w:rFonts w:ascii="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b/>
                <w:bCs/>
                <w:color w:val="000000"/>
                <w:sz w:val="24"/>
                <w:szCs w:val="24"/>
              </w:rPr>
            </w:pPr>
          </w:p>
        </w:tc>
      </w:tr>
      <w:tr w:rsidR="00F9224F" w:rsidRPr="000144F7" w:rsidTr="000144F7">
        <w:trPr>
          <w:trHeight w:val="383"/>
        </w:trPr>
        <w:tc>
          <w:tcPr>
            <w:tcW w:w="14903" w:type="dxa"/>
            <w:gridSpan w:val="12"/>
            <w:tcBorders>
              <w:top w:val="single" w:sz="4" w:space="0" w:color="auto"/>
              <w:left w:val="single" w:sz="4" w:space="0" w:color="auto"/>
              <w:bottom w:val="single" w:sz="4" w:space="0" w:color="auto"/>
              <w:right w:val="single" w:sz="4" w:space="0" w:color="000000"/>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В области образования</w:t>
            </w:r>
          </w:p>
        </w:tc>
      </w:tr>
      <w:tr w:rsidR="00F9224F" w:rsidRPr="000144F7" w:rsidTr="000144F7">
        <w:trPr>
          <w:trHeight w:val="416"/>
        </w:trPr>
        <w:tc>
          <w:tcPr>
            <w:tcW w:w="2571" w:type="dxa"/>
            <w:tcBorders>
              <w:top w:val="nil"/>
              <w:left w:val="single" w:sz="4" w:space="0" w:color="auto"/>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Детские дошкольные учреждения</w:t>
            </w:r>
          </w:p>
        </w:tc>
        <w:tc>
          <w:tcPr>
            <w:tcW w:w="1417"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60</w:t>
            </w:r>
          </w:p>
        </w:tc>
        <w:tc>
          <w:tcPr>
            <w:tcW w:w="1418"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мест</w:t>
            </w:r>
          </w:p>
        </w:tc>
        <w:tc>
          <w:tcPr>
            <w:tcW w:w="1417"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606"/>
        </w:trPr>
        <w:tc>
          <w:tcPr>
            <w:tcW w:w="2571" w:type="dxa"/>
            <w:tcBorders>
              <w:top w:val="single" w:sz="4" w:space="0" w:color="auto"/>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Общеобразовательные школы</w:t>
            </w:r>
          </w:p>
        </w:tc>
        <w:tc>
          <w:tcPr>
            <w:tcW w:w="1417"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100</w:t>
            </w:r>
          </w:p>
        </w:tc>
        <w:tc>
          <w:tcPr>
            <w:tcW w:w="1418"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мест</w:t>
            </w:r>
          </w:p>
        </w:tc>
        <w:tc>
          <w:tcPr>
            <w:tcW w:w="1417"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nil"/>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416"/>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Внешкольные учреждения (музыкальная школа)</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мест</w:t>
            </w:r>
          </w:p>
        </w:tc>
        <w:tc>
          <w:tcPr>
            <w:tcW w:w="1417"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225"/>
        </w:trPr>
        <w:tc>
          <w:tcPr>
            <w:tcW w:w="14903" w:type="dxa"/>
            <w:gridSpan w:val="12"/>
            <w:tcBorders>
              <w:top w:val="nil"/>
              <w:left w:val="single" w:sz="4" w:space="0" w:color="auto"/>
              <w:bottom w:val="single" w:sz="4" w:space="0" w:color="auto"/>
              <w:right w:val="single" w:sz="4" w:space="0" w:color="000000"/>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В области здравоохранения</w:t>
            </w:r>
          </w:p>
        </w:tc>
      </w:tr>
      <w:tr w:rsidR="00F9224F" w:rsidRPr="000144F7" w:rsidTr="000144F7">
        <w:trPr>
          <w:trHeight w:val="560"/>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Поликлиники</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18,15</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282"/>
        </w:trPr>
        <w:tc>
          <w:tcPr>
            <w:tcW w:w="14903" w:type="dxa"/>
            <w:gridSpan w:val="12"/>
            <w:tcBorders>
              <w:top w:val="single" w:sz="4" w:space="0" w:color="auto"/>
              <w:left w:val="single" w:sz="4" w:space="0" w:color="auto"/>
              <w:bottom w:val="single" w:sz="4" w:space="0" w:color="auto"/>
              <w:right w:val="single" w:sz="4" w:space="0" w:color="000000"/>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В области физической культуры и массового спорта</w:t>
            </w:r>
          </w:p>
        </w:tc>
      </w:tr>
      <w:tr w:rsidR="00F9224F" w:rsidRPr="000144F7" w:rsidTr="000144F7">
        <w:trPr>
          <w:trHeight w:val="416"/>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Спортивные сооружения</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0,7</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га</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566"/>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Спортивные залы</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70</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405"/>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tcPr>
          <w:p w:rsidR="00F9224F" w:rsidRPr="000144F7" w:rsidRDefault="00F9224F" w:rsidP="004D4479">
            <w:pP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274"/>
        </w:trPr>
        <w:tc>
          <w:tcPr>
            <w:tcW w:w="14903" w:type="dxa"/>
            <w:gridSpan w:val="12"/>
            <w:tcBorders>
              <w:top w:val="single" w:sz="4" w:space="0" w:color="auto"/>
              <w:left w:val="single" w:sz="4" w:space="0" w:color="auto"/>
              <w:bottom w:val="single" w:sz="4" w:space="0" w:color="auto"/>
              <w:right w:val="single" w:sz="4" w:space="0" w:color="000000"/>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В области культуры</w:t>
            </w:r>
          </w:p>
        </w:tc>
      </w:tr>
      <w:tr w:rsidR="00F9224F" w:rsidRPr="000144F7" w:rsidTr="000144F7">
        <w:trPr>
          <w:trHeight w:val="542"/>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Клубы</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185</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0144F7">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22%</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r w:rsidR="00F9224F" w:rsidRPr="000144F7" w:rsidTr="000144F7">
        <w:trPr>
          <w:trHeight w:val="437"/>
        </w:trPr>
        <w:tc>
          <w:tcPr>
            <w:tcW w:w="2571" w:type="dxa"/>
            <w:tcBorders>
              <w:top w:val="nil"/>
              <w:left w:val="single" w:sz="4" w:space="0" w:color="auto"/>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Библиотеки</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roofErr w:type="spellStart"/>
            <w:r w:rsidRPr="000144F7">
              <w:rPr>
                <w:rFonts w:ascii="Times New Roman" w:hAnsi="Times New Roman" w:cs="Times New Roman"/>
                <w:color w:val="000000"/>
                <w:sz w:val="24"/>
                <w:szCs w:val="24"/>
              </w:rPr>
              <w:t>тыс.ед</w:t>
            </w:r>
            <w:proofErr w:type="spellEnd"/>
            <w:r w:rsidRPr="000144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144F7">
              <w:rPr>
                <w:rFonts w:ascii="Times New Roman" w:hAnsi="Times New Roman" w:cs="Times New Roman"/>
                <w:color w:val="000000"/>
                <w:sz w:val="24"/>
                <w:szCs w:val="24"/>
              </w:rPr>
              <w:t>хранения</w:t>
            </w:r>
          </w:p>
        </w:tc>
        <w:tc>
          <w:tcPr>
            <w:tcW w:w="1417"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40%</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r w:rsidRPr="000144F7">
              <w:rPr>
                <w:rFonts w:ascii="Times New Roman" w:hAnsi="Times New Roman" w:cs="Times New Roman"/>
                <w:color w:val="000000"/>
                <w:sz w:val="24"/>
                <w:szCs w:val="24"/>
              </w:rPr>
              <w:t>32</w:t>
            </w:r>
          </w:p>
        </w:tc>
        <w:tc>
          <w:tcPr>
            <w:tcW w:w="992" w:type="dxa"/>
            <w:tcBorders>
              <w:top w:val="nil"/>
              <w:left w:val="nil"/>
              <w:bottom w:val="single" w:sz="4" w:space="0" w:color="auto"/>
              <w:right w:val="single" w:sz="4" w:space="0" w:color="auto"/>
            </w:tcBorders>
            <w:vAlign w:val="center"/>
          </w:tcPr>
          <w:p w:rsidR="00F9224F" w:rsidRPr="000144F7" w:rsidRDefault="00F9224F" w:rsidP="000144F7">
            <w:pPr>
              <w:jc w:val="center"/>
              <w:rPr>
                <w:rFonts w:ascii="Times New Roman" w:hAnsi="Times New Roman" w:cs="Times New Roman"/>
                <w:color w:val="000000"/>
                <w:sz w:val="24"/>
                <w:szCs w:val="24"/>
              </w:rPr>
            </w:pPr>
          </w:p>
        </w:tc>
      </w:tr>
    </w:tbl>
    <w:p w:rsidR="00F9224F" w:rsidRDefault="00F9224F" w:rsidP="009C3BAA">
      <w:pPr>
        <w:pStyle w:val="a9"/>
      </w:pPr>
    </w:p>
    <w:p w:rsidR="00F9224F" w:rsidRDefault="00F9224F" w:rsidP="00C5496E">
      <w:pPr>
        <w:pStyle w:val="a9"/>
        <w:ind w:firstLine="0"/>
        <w:sectPr w:rsidR="00F9224F" w:rsidSect="00C5496E">
          <w:pgSz w:w="16838" w:h="11906" w:orient="landscape"/>
          <w:pgMar w:top="993" w:right="1134" w:bottom="1134" w:left="1134" w:header="708" w:footer="708" w:gutter="0"/>
          <w:cols w:space="708"/>
          <w:docGrid w:linePitch="360"/>
        </w:sectPr>
      </w:pPr>
    </w:p>
    <w:p w:rsidR="00F9224F" w:rsidRDefault="00F9224F" w:rsidP="00D77266">
      <w:pPr>
        <w:pStyle w:val="a9"/>
        <w:rPr>
          <w:b/>
        </w:rPr>
      </w:pPr>
      <w:bookmarkStart w:id="1"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1"/>
    </w:p>
    <w:p w:rsidR="00F9224F" w:rsidRPr="00D77266" w:rsidRDefault="00F9224F" w:rsidP="00D77266">
      <w:pPr>
        <w:pStyle w:val="a9"/>
        <w:rPr>
          <w:b/>
        </w:rPr>
      </w:pPr>
    </w:p>
    <w:p w:rsidR="00F9224F" w:rsidRPr="00D77266" w:rsidRDefault="00F9224F" w:rsidP="00D77266">
      <w:pPr>
        <w:pStyle w:val="a9"/>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F9224F" w:rsidRPr="00D77266" w:rsidRDefault="00F9224F" w:rsidP="00D77266">
      <w:pPr>
        <w:pStyle w:val="a9"/>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F9224F" w:rsidRPr="00D77266" w:rsidRDefault="00F9224F" w:rsidP="00D77266">
      <w:pPr>
        <w:pStyle w:val="a9"/>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F9224F" w:rsidRPr="00D77266" w:rsidRDefault="00F9224F" w:rsidP="00D77266">
      <w:pPr>
        <w:pStyle w:val="a9"/>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F9224F" w:rsidRPr="00D77266" w:rsidRDefault="00F9224F" w:rsidP="00D77266">
      <w:pPr>
        <w:pStyle w:val="a9"/>
        <w:numPr>
          <w:ilvl w:val="0"/>
          <w:numId w:val="15"/>
        </w:numPr>
      </w:pPr>
      <w:r w:rsidRPr="00D77266">
        <w:lastRenderedPageBreak/>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w:t>
      </w:r>
      <w:r>
        <w:t xml:space="preserve">сновного общего </w:t>
      </w:r>
      <w:r w:rsidRPr="00D77266">
        <w:t xml:space="preserve"> образования в муниципальных общеобразовательных организаци</w:t>
      </w:r>
      <w:r>
        <w:t>ях. О</w:t>
      </w:r>
      <w:r w:rsidRPr="00D77266">
        <w:t>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9224F" w:rsidRPr="00D77266" w:rsidRDefault="00F9224F" w:rsidP="00D77266">
      <w:pPr>
        <w:pStyle w:val="a9"/>
        <w:numPr>
          <w:ilvl w:val="0"/>
          <w:numId w:val="15"/>
        </w:numPr>
      </w:pPr>
      <w:r w:rsidRPr="00D77266">
        <w:t xml:space="preserve">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w:t>
      </w:r>
      <w:r w:rsidRPr="00D77266">
        <w:lastRenderedPageBreak/>
        <w:t>помощи, проведении медицинских экспертиз, медицинских осмотров и медицинских освидетельствований;</w:t>
      </w:r>
    </w:p>
    <w:p w:rsidR="00F9224F" w:rsidRPr="00D77266" w:rsidRDefault="00F9224F" w:rsidP="00D77266">
      <w:pPr>
        <w:pStyle w:val="a9"/>
        <w:numPr>
          <w:ilvl w:val="0"/>
          <w:numId w:val="15"/>
        </w:numPr>
      </w:pPr>
      <w:r w:rsidRPr="00D77266">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F9224F" w:rsidRPr="00D77266" w:rsidRDefault="00F9224F" w:rsidP="00D77266">
      <w:pPr>
        <w:pStyle w:val="a9"/>
        <w:numPr>
          <w:ilvl w:val="0"/>
          <w:numId w:val="15"/>
        </w:numPr>
      </w:pPr>
      <w:r w:rsidRPr="00D77266">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F9224F" w:rsidRPr="00D77266" w:rsidRDefault="00F9224F" w:rsidP="00D77266">
      <w:pPr>
        <w:pStyle w:val="a9"/>
        <w:numPr>
          <w:ilvl w:val="0"/>
          <w:numId w:val="15"/>
        </w:numPr>
      </w:pPr>
      <w:r w:rsidRPr="00D77266">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F9224F" w:rsidRPr="00D77266" w:rsidRDefault="00F9224F" w:rsidP="00D77266">
      <w:pPr>
        <w:pStyle w:val="a9"/>
      </w:pPr>
      <w:r w:rsidRPr="00D77266">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F9224F" w:rsidRPr="00D77266" w:rsidRDefault="00F9224F" w:rsidP="00D77266">
      <w:pPr>
        <w:pStyle w:val="a9"/>
        <w:numPr>
          <w:ilvl w:val="0"/>
          <w:numId w:val="16"/>
        </w:numPr>
      </w:pPr>
      <w:r w:rsidRPr="00D7726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F9224F" w:rsidRPr="00D77266" w:rsidRDefault="00F9224F" w:rsidP="00D77266">
      <w:pPr>
        <w:pStyle w:val="a9"/>
        <w:numPr>
          <w:ilvl w:val="0"/>
          <w:numId w:val="16"/>
        </w:numPr>
      </w:pPr>
      <w:r w:rsidRPr="00D77266">
        <w:t>организация библиотечного обслуживания населения, комплектование и обеспечение сохранности библиотечных фондов библиотек поселения;</w:t>
      </w:r>
    </w:p>
    <w:p w:rsidR="00F9224F" w:rsidRPr="00D77266" w:rsidRDefault="00F9224F" w:rsidP="00D77266">
      <w:pPr>
        <w:pStyle w:val="a9"/>
        <w:numPr>
          <w:ilvl w:val="0"/>
          <w:numId w:val="16"/>
        </w:numPr>
      </w:pPr>
      <w:r w:rsidRPr="00D77266">
        <w:t>создание условий для организации досуга и обеспечения жителей поселения услугами организаций культуры;</w:t>
      </w:r>
    </w:p>
    <w:p w:rsidR="00F9224F" w:rsidRPr="00D77266" w:rsidRDefault="00F9224F" w:rsidP="00D77266">
      <w:pPr>
        <w:pStyle w:val="a9"/>
        <w:numPr>
          <w:ilvl w:val="0"/>
          <w:numId w:val="16"/>
        </w:numPr>
      </w:pPr>
      <w:r w:rsidRPr="00D77266">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224F" w:rsidRPr="00D77266" w:rsidRDefault="00F9224F" w:rsidP="00D77266">
      <w:pPr>
        <w:pStyle w:val="a9"/>
      </w:pPr>
      <w:r w:rsidRPr="00D77266">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F9224F" w:rsidRPr="00D77266" w:rsidRDefault="00F9224F" w:rsidP="00D77266">
      <w:pPr>
        <w:pStyle w:val="a9"/>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F9224F" w:rsidRPr="00D77266" w:rsidRDefault="00F9224F" w:rsidP="00D77266">
      <w:pPr>
        <w:pStyle w:val="a9"/>
        <w:numPr>
          <w:ilvl w:val="0"/>
          <w:numId w:val="16"/>
        </w:numPr>
      </w:pPr>
      <w:r w:rsidRPr="00D77266">
        <w:t>Федеральный закон от 04.12.2007 № 329-ФЗ «О физической культуре и спорте в Российской Федерации»;</w:t>
      </w:r>
    </w:p>
    <w:p w:rsidR="00F9224F" w:rsidRPr="00D77266" w:rsidRDefault="00F9224F" w:rsidP="00D77266">
      <w:pPr>
        <w:pStyle w:val="a9"/>
        <w:numPr>
          <w:ilvl w:val="0"/>
          <w:numId w:val="16"/>
        </w:numPr>
      </w:pPr>
      <w:r w:rsidRPr="00D77266">
        <w:t>Федеральный закон от 21.11.2011 № 323-ФЗ «Об основах охраны здоровья граждан в Российской Федерации»;</w:t>
      </w:r>
    </w:p>
    <w:p w:rsidR="00F9224F" w:rsidRPr="00D77266" w:rsidRDefault="00F9224F" w:rsidP="00D77266">
      <w:pPr>
        <w:pStyle w:val="a9"/>
        <w:numPr>
          <w:ilvl w:val="0"/>
          <w:numId w:val="16"/>
        </w:numPr>
      </w:pPr>
      <w:r w:rsidRPr="00D77266">
        <w:t>Федеральный закон от 29.12.2012 № 273-ФЗ «Об образовании в Российской Федерации»;</w:t>
      </w:r>
    </w:p>
    <w:p w:rsidR="00F9224F" w:rsidRPr="00D77266" w:rsidRDefault="00F9224F" w:rsidP="00D77266">
      <w:pPr>
        <w:pStyle w:val="a9"/>
        <w:numPr>
          <w:ilvl w:val="0"/>
          <w:numId w:val="16"/>
        </w:numPr>
      </w:pPr>
      <w:r w:rsidRPr="00D77266">
        <w:t>Федеральный закон от 17.07.1999 № 178-ФЗ «О государственной социальной помощи»;</w:t>
      </w:r>
    </w:p>
    <w:p w:rsidR="00F9224F" w:rsidRPr="00D77266" w:rsidRDefault="00F9224F" w:rsidP="00D77266">
      <w:pPr>
        <w:pStyle w:val="a9"/>
        <w:numPr>
          <w:ilvl w:val="0"/>
          <w:numId w:val="16"/>
        </w:numPr>
      </w:pPr>
      <w:r w:rsidRPr="00D77266">
        <w:t>Закон Российской Федерации от 09.10.1992 № 3612-1 «Основы законодательства Российской Федерации о культуре».</w:t>
      </w:r>
    </w:p>
    <w:p w:rsidR="00F9224F" w:rsidRPr="00D77266" w:rsidRDefault="00F9224F" w:rsidP="00D77266">
      <w:pPr>
        <w:pStyle w:val="a9"/>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F9224F" w:rsidRPr="00D77266" w:rsidRDefault="00F9224F" w:rsidP="00D77266">
      <w:pPr>
        <w:pStyle w:val="a9"/>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F9224F" w:rsidRPr="00D77266" w:rsidRDefault="00F9224F" w:rsidP="00D77266">
      <w:pPr>
        <w:pStyle w:val="a9"/>
      </w:pPr>
      <w:r w:rsidRPr="00D77266">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w:t>
      </w:r>
      <w:r w:rsidRPr="00D77266">
        <w:lastRenderedPageBreak/>
        <w:t>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F9224F" w:rsidRPr="00D77266" w:rsidRDefault="00F9224F" w:rsidP="00D77266">
      <w:pPr>
        <w:pStyle w:val="a9"/>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F9224F" w:rsidRPr="00D77266" w:rsidRDefault="00F9224F" w:rsidP="00D77266">
      <w:pPr>
        <w:pStyle w:val="a9"/>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F9224F" w:rsidRPr="00D77266" w:rsidRDefault="00F9224F" w:rsidP="00D77266">
      <w:pPr>
        <w:pStyle w:val="a9"/>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F9224F" w:rsidRDefault="00F9224F" w:rsidP="004C3470">
      <w:pPr>
        <w:pStyle w:val="a9"/>
      </w:pPr>
      <w:r w:rsidRPr="006B0186">
        <w:t>В целях создания благоприятных условий для привлечения</w:t>
      </w:r>
      <w:r>
        <w:t xml:space="preserve"> частных инвестиций и развития туризма в Иркутской области принят Закон Иркутской области от 7 марта 2012 года № 9-ОЗ (с изменениями на: 01.10.14) «О</w:t>
      </w:r>
      <w:r w:rsidRPr="004F0892">
        <w:t>б областной государственной поддержке туриз</w:t>
      </w:r>
      <w:r>
        <w:t>ма и туристской деятельности в И</w:t>
      </w:r>
      <w:r w:rsidRPr="004F0892">
        <w:t>ркутской области</w:t>
      </w:r>
      <w:r>
        <w:t>».</w:t>
      </w:r>
    </w:p>
    <w:p w:rsidR="00F9224F" w:rsidRDefault="00F9224F" w:rsidP="004C3470">
      <w:pPr>
        <w:pStyle w:val="a9"/>
      </w:pPr>
      <w:r w:rsidRPr="006B0186">
        <w:t>Региональные нормативы градостроительного проектирования</w:t>
      </w:r>
      <w:r>
        <w:t xml:space="preserve"> Иркутской области утверждены Постановлением Правительства Иркутской области от 30.12.2014 №712-пп. </w:t>
      </w:r>
      <w:r w:rsidRPr="006B0186">
        <w:t>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t xml:space="preserve"> Иркутской области. </w:t>
      </w:r>
      <w:r w:rsidRPr="006B0186">
        <w:t>А</w:t>
      </w:r>
      <w:r>
        <w:t xml:space="preserve"> </w:t>
      </w:r>
      <w:r w:rsidRPr="006B0186">
        <w:lastRenderedPageBreak/>
        <w:t>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9224F" w:rsidRDefault="00F9224F" w:rsidP="004C3470">
      <w:pPr>
        <w:pStyle w:val="a9"/>
      </w:pPr>
      <w:r w:rsidRPr="006B0186">
        <w:t>Постановлением Правительства</w:t>
      </w:r>
      <w:r>
        <w:t xml:space="preserve"> Иркутской области от 02.11.2012 № 607-пп утверждена Схема территориального планирования Иркутской области, </w:t>
      </w:r>
      <w:r w:rsidRPr="006B0186">
        <w:t>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F9224F" w:rsidRDefault="00F9224F" w:rsidP="004C3470">
      <w:pPr>
        <w:pStyle w:val="a9"/>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Иркутской области.</w:t>
      </w:r>
    </w:p>
    <w:p w:rsidR="00F9224F" w:rsidRDefault="00F9224F" w:rsidP="004C3470">
      <w:pPr>
        <w:pStyle w:val="a9"/>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F9224F" w:rsidRDefault="00F9224F" w:rsidP="004C3470">
      <w:pPr>
        <w:pStyle w:val="a9"/>
        <w:sectPr w:rsidR="00F9224F" w:rsidSect="004F0017">
          <w:pgSz w:w="11906" w:h="16838"/>
          <w:pgMar w:top="1134" w:right="566" w:bottom="1134" w:left="1134" w:header="708" w:footer="708" w:gutter="0"/>
          <w:cols w:space="708"/>
          <w:docGrid w:linePitch="360"/>
        </w:sectPr>
      </w:pPr>
    </w:p>
    <w:p w:rsidR="00F9224F" w:rsidRDefault="00F9224F" w:rsidP="00780CFB">
      <w:pPr>
        <w:pStyle w:val="a9"/>
        <w:jc w:val="center"/>
        <w:rPr>
          <w:b/>
        </w:rPr>
      </w:pPr>
      <w:bookmarkStart w:id="2" w:name="_Toc447102809"/>
      <w:r w:rsidRPr="00780CFB">
        <w:rPr>
          <w:b/>
        </w:rPr>
        <w:lastRenderedPageBreak/>
        <w:t>4</w:t>
      </w:r>
      <w:r>
        <w:rPr>
          <w:b/>
        </w:rPr>
        <w:t>.</w:t>
      </w:r>
      <w:r w:rsidRPr="00780CFB">
        <w:rPr>
          <w:b/>
        </w:rPr>
        <w:t xml:space="preserve"> МЕРОПРИЯТИЯ ПО РАЗВИТИЮ СЕТИ ОБЪЕКТОВ СОЦИАЛЬНОЙ ИНФРАСТРУКТУРЫ</w:t>
      </w:r>
      <w:bookmarkEnd w:id="2"/>
    </w:p>
    <w:p w:rsidR="00F9224F" w:rsidRPr="00780CFB" w:rsidRDefault="00F9224F" w:rsidP="00780CFB">
      <w:pPr>
        <w:pStyle w:val="a9"/>
        <w:jc w:val="center"/>
        <w:rPr>
          <w:b/>
        </w:rPr>
      </w:pPr>
    </w:p>
    <w:p w:rsidR="00F9224F" w:rsidRPr="0083594E" w:rsidRDefault="00F9224F" w:rsidP="0083594E">
      <w:pPr>
        <w:pStyle w:val="a9"/>
      </w:pPr>
      <w:r w:rsidRPr="0083594E">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0" w:history="1">
        <w:r w:rsidRPr="0083594E">
          <w:rPr>
            <w:rStyle w:val="a8"/>
            <w:color w:val="auto"/>
            <w:u w:val="none"/>
          </w:rPr>
          <w:t>ч.</w:t>
        </w:r>
        <w:r>
          <w:rPr>
            <w:rStyle w:val="a8"/>
            <w:color w:val="auto"/>
            <w:u w:val="none"/>
          </w:rPr>
          <w:t xml:space="preserve"> </w:t>
        </w:r>
        <w:r w:rsidRPr="0083594E">
          <w:rPr>
            <w:rStyle w:val="a8"/>
            <w:color w:val="auto"/>
            <w:u w:val="none"/>
          </w:rPr>
          <w:t>6 ст.</w:t>
        </w:r>
        <w:r>
          <w:rPr>
            <w:rStyle w:val="a8"/>
            <w:color w:val="auto"/>
            <w:u w:val="none"/>
          </w:rPr>
          <w:t xml:space="preserve"> </w:t>
        </w:r>
        <w:r w:rsidRPr="0083594E">
          <w:rPr>
            <w:rStyle w:val="a8"/>
            <w:color w:val="auto"/>
            <w:u w:val="none"/>
          </w:rPr>
          <w:t>18</w:t>
        </w:r>
      </w:hyperlink>
      <w:r w:rsidRPr="0083594E">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F9224F" w:rsidRPr="0083594E" w:rsidRDefault="00F9224F" w:rsidP="0083594E">
      <w:pPr>
        <w:pStyle w:val="a9"/>
      </w:pPr>
      <w:r w:rsidRPr="0083594E">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F9224F" w:rsidRDefault="00F9224F" w:rsidP="0083594E">
      <w:pPr>
        <w:pStyle w:val="a9"/>
      </w:pPr>
      <w:r w:rsidRPr="0083594E">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F9224F" w:rsidRPr="0083594E" w:rsidRDefault="00F9224F" w:rsidP="0083594E">
      <w:pPr>
        <w:pStyle w:val="a9"/>
        <w:rPr>
          <w:b/>
        </w:rPr>
      </w:pPr>
      <w:bookmarkStart w:id="3" w:name="_Ref445555702"/>
      <w:r w:rsidRPr="0083594E">
        <w:t xml:space="preserve">Таблица </w:t>
      </w:r>
      <w:bookmarkEnd w:id="3"/>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2647"/>
        <w:gridCol w:w="2212"/>
        <w:gridCol w:w="1799"/>
      </w:tblGrid>
      <w:tr w:rsidR="00F9224F" w:rsidRPr="0083594E" w:rsidTr="00B256B1">
        <w:trPr>
          <w:jc w:val="center"/>
        </w:trPr>
        <w:tc>
          <w:tcPr>
            <w:tcW w:w="1635" w:type="pct"/>
            <w:vMerge w:val="restart"/>
            <w:vAlign w:val="center"/>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Область</w:t>
            </w:r>
          </w:p>
        </w:tc>
        <w:tc>
          <w:tcPr>
            <w:tcW w:w="1338" w:type="pct"/>
            <w:vMerge w:val="restart"/>
            <w:vAlign w:val="center"/>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Орган исполнительной власти субъекта РФ</w:t>
            </w:r>
          </w:p>
        </w:tc>
        <w:tc>
          <w:tcPr>
            <w:tcW w:w="2027" w:type="pct"/>
            <w:gridSpan w:val="2"/>
            <w:vAlign w:val="center"/>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Муниципальное образование</w:t>
            </w:r>
          </w:p>
        </w:tc>
      </w:tr>
      <w:tr w:rsidR="00F9224F" w:rsidRPr="0083594E" w:rsidTr="00B256B1">
        <w:trPr>
          <w:jc w:val="center"/>
        </w:trPr>
        <w:tc>
          <w:tcPr>
            <w:tcW w:w="1635" w:type="pct"/>
            <w:vMerge/>
            <w:vAlign w:val="center"/>
          </w:tcPr>
          <w:p w:rsidR="00F9224F" w:rsidRPr="00B256B1" w:rsidRDefault="00F9224F" w:rsidP="00B256B1">
            <w:pPr>
              <w:jc w:val="center"/>
              <w:rPr>
                <w:rFonts w:ascii="Times New Roman" w:hAnsi="Times New Roman" w:cs="Times New Roman"/>
                <w:sz w:val="24"/>
                <w:szCs w:val="24"/>
              </w:rPr>
            </w:pPr>
          </w:p>
        </w:tc>
        <w:tc>
          <w:tcPr>
            <w:tcW w:w="1338" w:type="pct"/>
            <w:vMerge/>
          </w:tcPr>
          <w:p w:rsidR="00F9224F" w:rsidRPr="00B256B1" w:rsidRDefault="00F9224F" w:rsidP="00B256B1">
            <w:pPr>
              <w:jc w:val="center"/>
              <w:rPr>
                <w:rFonts w:ascii="Times New Roman" w:hAnsi="Times New Roman" w:cs="Times New Roman"/>
                <w:sz w:val="24"/>
                <w:szCs w:val="24"/>
              </w:rPr>
            </w:pPr>
          </w:p>
        </w:tc>
        <w:tc>
          <w:tcPr>
            <w:tcW w:w="1118"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муниципальный район</w:t>
            </w:r>
          </w:p>
        </w:tc>
        <w:tc>
          <w:tcPr>
            <w:tcW w:w="909"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сельское поселение</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Образование</w:t>
            </w:r>
          </w:p>
        </w:tc>
        <w:tc>
          <w:tcPr>
            <w:tcW w:w="1338" w:type="pct"/>
            <w:vAlign w:val="center"/>
          </w:tcPr>
          <w:p w:rsidR="00F9224F" w:rsidRPr="00B256B1" w:rsidRDefault="00F9224F" w:rsidP="00B256B1">
            <w:pPr>
              <w:ind w:left="720" w:firstLine="448"/>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1118" w:type="pct"/>
            <w:vAlign w:val="center"/>
          </w:tcPr>
          <w:p w:rsidR="00F9224F" w:rsidRPr="00B256B1" w:rsidRDefault="00F9224F" w:rsidP="00B256B1">
            <w:pPr>
              <w:ind w:left="720" w:firstLine="164"/>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909" w:type="pct"/>
          </w:tcPr>
          <w:p w:rsidR="00F9224F" w:rsidRPr="00B256B1" w:rsidRDefault="00F9224F" w:rsidP="00B256B1">
            <w:pPr>
              <w:ind w:left="720" w:hanging="128"/>
              <w:contextualSpacing/>
              <w:rPr>
                <w:rFonts w:ascii="Times New Roman" w:hAnsi="Times New Roman" w:cs="Times New Roman"/>
                <w:sz w:val="24"/>
                <w:szCs w:val="24"/>
              </w:rPr>
            </w:pPr>
            <w:r w:rsidRPr="00B256B1">
              <w:rPr>
                <w:rFonts w:ascii="Times New Roman" w:hAnsi="Times New Roman" w:cs="Times New Roman"/>
                <w:sz w:val="24"/>
                <w:szCs w:val="24"/>
              </w:rPr>
              <w:t xml:space="preserve">  -</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Культура и искусство</w:t>
            </w:r>
          </w:p>
        </w:tc>
        <w:tc>
          <w:tcPr>
            <w:tcW w:w="1338" w:type="pct"/>
            <w:vAlign w:val="center"/>
          </w:tcPr>
          <w:p w:rsidR="00F9224F" w:rsidRPr="00B256B1" w:rsidRDefault="00F9224F" w:rsidP="00B256B1">
            <w:pPr>
              <w:ind w:left="360" w:firstLine="808"/>
              <w:rPr>
                <w:rFonts w:ascii="Times New Roman" w:hAnsi="Times New Roman" w:cs="Times New Roman"/>
                <w:sz w:val="24"/>
                <w:szCs w:val="24"/>
              </w:rPr>
            </w:pPr>
            <w:r w:rsidRPr="00B256B1">
              <w:rPr>
                <w:rFonts w:ascii="Times New Roman" w:hAnsi="Times New Roman" w:cs="Times New Roman"/>
                <w:sz w:val="24"/>
                <w:szCs w:val="24"/>
              </w:rPr>
              <w:t>+</w:t>
            </w:r>
          </w:p>
        </w:tc>
        <w:tc>
          <w:tcPr>
            <w:tcW w:w="1118" w:type="pct"/>
            <w:vAlign w:val="center"/>
          </w:tcPr>
          <w:p w:rsidR="00F9224F" w:rsidRPr="00B256B1" w:rsidRDefault="00F9224F" w:rsidP="00B256B1">
            <w:pPr>
              <w:ind w:left="720" w:firstLine="164"/>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909" w:type="pct"/>
          </w:tcPr>
          <w:p w:rsidR="00F9224F" w:rsidRPr="00B256B1" w:rsidRDefault="00F9224F" w:rsidP="00B256B1">
            <w:pPr>
              <w:ind w:left="720" w:hanging="61"/>
              <w:contextualSpacing/>
              <w:rPr>
                <w:rFonts w:ascii="Times New Roman" w:hAnsi="Times New Roman" w:cs="Times New Roman"/>
                <w:sz w:val="24"/>
                <w:szCs w:val="24"/>
              </w:rPr>
            </w:pPr>
            <w:r w:rsidRPr="00B256B1">
              <w:rPr>
                <w:rFonts w:ascii="Times New Roman" w:hAnsi="Times New Roman" w:cs="Times New Roman"/>
                <w:sz w:val="24"/>
                <w:szCs w:val="24"/>
              </w:rPr>
              <w:t>+</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Физическая культура и спорт</w:t>
            </w:r>
          </w:p>
        </w:tc>
        <w:tc>
          <w:tcPr>
            <w:tcW w:w="1338" w:type="pct"/>
            <w:vAlign w:val="center"/>
          </w:tcPr>
          <w:p w:rsidR="00F9224F" w:rsidRPr="00B256B1" w:rsidRDefault="00F9224F" w:rsidP="00B256B1">
            <w:pPr>
              <w:ind w:left="360" w:firstLine="808"/>
              <w:rPr>
                <w:rFonts w:ascii="Times New Roman" w:hAnsi="Times New Roman" w:cs="Times New Roman"/>
                <w:sz w:val="24"/>
                <w:szCs w:val="24"/>
              </w:rPr>
            </w:pPr>
            <w:r w:rsidRPr="00B256B1">
              <w:rPr>
                <w:rFonts w:ascii="Times New Roman" w:hAnsi="Times New Roman" w:cs="Times New Roman"/>
                <w:sz w:val="24"/>
                <w:szCs w:val="24"/>
              </w:rPr>
              <w:t>+</w:t>
            </w:r>
          </w:p>
        </w:tc>
        <w:tc>
          <w:tcPr>
            <w:tcW w:w="1118" w:type="pct"/>
            <w:vAlign w:val="center"/>
          </w:tcPr>
          <w:p w:rsidR="00F9224F" w:rsidRPr="00B256B1" w:rsidRDefault="00F9224F" w:rsidP="00B256B1">
            <w:pPr>
              <w:ind w:left="720" w:firstLine="164"/>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909" w:type="pct"/>
            <w:vAlign w:val="center"/>
          </w:tcPr>
          <w:p w:rsidR="00F9224F" w:rsidRPr="00B256B1" w:rsidRDefault="00F9224F" w:rsidP="00B256B1">
            <w:pPr>
              <w:ind w:left="659" w:hanging="709"/>
              <w:contextualSpacing/>
              <w:jc w:val="center"/>
              <w:rPr>
                <w:rFonts w:ascii="Times New Roman" w:hAnsi="Times New Roman" w:cs="Times New Roman"/>
                <w:sz w:val="24"/>
                <w:szCs w:val="24"/>
              </w:rPr>
            </w:pPr>
            <w:r w:rsidRPr="00B256B1">
              <w:rPr>
                <w:rFonts w:ascii="Times New Roman" w:hAnsi="Times New Roman" w:cs="Times New Roman"/>
                <w:sz w:val="24"/>
                <w:szCs w:val="24"/>
              </w:rPr>
              <w:t>+</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Здравоохранение</w:t>
            </w:r>
          </w:p>
        </w:tc>
        <w:tc>
          <w:tcPr>
            <w:tcW w:w="1338" w:type="pct"/>
            <w:vAlign w:val="center"/>
          </w:tcPr>
          <w:p w:rsidR="00F9224F" w:rsidRPr="00B256B1" w:rsidRDefault="00F9224F" w:rsidP="00B256B1">
            <w:pPr>
              <w:ind w:left="720" w:firstLine="448"/>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1118" w:type="pct"/>
            <w:vAlign w:val="center"/>
          </w:tcPr>
          <w:p w:rsidR="00F9224F" w:rsidRPr="00B256B1" w:rsidRDefault="00F9224F" w:rsidP="00B256B1">
            <w:pPr>
              <w:ind w:hanging="108"/>
              <w:jc w:val="center"/>
              <w:rPr>
                <w:rFonts w:ascii="Times New Roman" w:hAnsi="Times New Roman" w:cs="Times New Roman"/>
                <w:sz w:val="24"/>
                <w:szCs w:val="24"/>
              </w:rPr>
            </w:pPr>
            <w:r w:rsidRPr="00B256B1">
              <w:rPr>
                <w:rFonts w:ascii="Times New Roman" w:hAnsi="Times New Roman" w:cs="Times New Roman"/>
                <w:sz w:val="24"/>
                <w:szCs w:val="24"/>
              </w:rPr>
              <w:t xml:space="preserve"> -</w:t>
            </w:r>
          </w:p>
        </w:tc>
        <w:tc>
          <w:tcPr>
            <w:tcW w:w="909" w:type="pct"/>
          </w:tcPr>
          <w:p w:rsidR="00F9224F" w:rsidRPr="00B256B1" w:rsidRDefault="00F9224F" w:rsidP="00B256B1">
            <w:pPr>
              <w:ind w:hanging="128"/>
              <w:jc w:val="center"/>
              <w:rPr>
                <w:rFonts w:ascii="Times New Roman" w:hAnsi="Times New Roman" w:cs="Times New Roman"/>
                <w:sz w:val="24"/>
                <w:szCs w:val="24"/>
              </w:rPr>
            </w:pPr>
            <w:r w:rsidRPr="00B256B1">
              <w:rPr>
                <w:rFonts w:ascii="Times New Roman" w:hAnsi="Times New Roman" w:cs="Times New Roman"/>
                <w:sz w:val="24"/>
                <w:szCs w:val="24"/>
              </w:rPr>
              <w:t xml:space="preserve"> -</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Социальное обслуживание</w:t>
            </w:r>
          </w:p>
        </w:tc>
        <w:tc>
          <w:tcPr>
            <w:tcW w:w="1338" w:type="pct"/>
            <w:vAlign w:val="center"/>
          </w:tcPr>
          <w:p w:rsidR="00F9224F" w:rsidRPr="00B256B1" w:rsidRDefault="00F9224F" w:rsidP="00B256B1">
            <w:pPr>
              <w:ind w:left="720" w:firstLine="448"/>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1118" w:type="pct"/>
            <w:vAlign w:val="center"/>
          </w:tcPr>
          <w:p w:rsidR="00F9224F" w:rsidRPr="00B256B1" w:rsidRDefault="00F9224F" w:rsidP="00B256B1">
            <w:pPr>
              <w:ind w:hanging="108"/>
              <w:jc w:val="center"/>
              <w:rPr>
                <w:rFonts w:ascii="Times New Roman" w:hAnsi="Times New Roman" w:cs="Times New Roman"/>
                <w:sz w:val="24"/>
                <w:szCs w:val="24"/>
              </w:rPr>
            </w:pPr>
            <w:r w:rsidRPr="00B256B1">
              <w:rPr>
                <w:rFonts w:ascii="Times New Roman" w:hAnsi="Times New Roman" w:cs="Times New Roman"/>
                <w:sz w:val="24"/>
                <w:szCs w:val="24"/>
              </w:rPr>
              <w:t xml:space="preserve"> -</w:t>
            </w:r>
          </w:p>
        </w:tc>
        <w:tc>
          <w:tcPr>
            <w:tcW w:w="909" w:type="pct"/>
          </w:tcPr>
          <w:p w:rsidR="00F9224F" w:rsidRPr="00B256B1" w:rsidRDefault="00F9224F" w:rsidP="00B256B1">
            <w:pPr>
              <w:ind w:hanging="128"/>
              <w:jc w:val="center"/>
              <w:rPr>
                <w:rFonts w:ascii="Times New Roman" w:hAnsi="Times New Roman" w:cs="Times New Roman"/>
                <w:sz w:val="24"/>
                <w:szCs w:val="24"/>
              </w:rPr>
            </w:pPr>
            <w:r w:rsidRPr="00B256B1">
              <w:rPr>
                <w:rFonts w:ascii="Times New Roman" w:hAnsi="Times New Roman" w:cs="Times New Roman"/>
                <w:sz w:val="24"/>
                <w:szCs w:val="24"/>
              </w:rPr>
              <w:t xml:space="preserve"> -</w:t>
            </w:r>
          </w:p>
        </w:tc>
      </w:tr>
      <w:tr w:rsidR="00F9224F" w:rsidRPr="0083594E" w:rsidTr="00B256B1">
        <w:trPr>
          <w:jc w:val="center"/>
        </w:trPr>
        <w:tc>
          <w:tcPr>
            <w:tcW w:w="1635" w:type="pct"/>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Молодежная политика</w:t>
            </w:r>
          </w:p>
        </w:tc>
        <w:tc>
          <w:tcPr>
            <w:tcW w:w="1338" w:type="pct"/>
            <w:vAlign w:val="center"/>
          </w:tcPr>
          <w:p w:rsidR="00F9224F" w:rsidRPr="00B256B1" w:rsidRDefault="00F9224F" w:rsidP="00B256B1">
            <w:pPr>
              <w:jc w:val="center"/>
              <w:rPr>
                <w:rFonts w:ascii="Times New Roman" w:hAnsi="Times New Roman" w:cs="Times New Roman"/>
                <w:sz w:val="24"/>
                <w:szCs w:val="24"/>
              </w:rPr>
            </w:pPr>
            <w:r w:rsidRPr="00B256B1">
              <w:rPr>
                <w:rFonts w:ascii="Times New Roman" w:hAnsi="Times New Roman" w:cs="Times New Roman"/>
                <w:sz w:val="24"/>
                <w:szCs w:val="24"/>
              </w:rPr>
              <w:t xml:space="preserve">  -</w:t>
            </w:r>
          </w:p>
        </w:tc>
        <w:tc>
          <w:tcPr>
            <w:tcW w:w="1118" w:type="pct"/>
            <w:vAlign w:val="center"/>
          </w:tcPr>
          <w:p w:rsidR="00F9224F" w:rsidRPr="00B256B1" w:rsidRDefault="00F9224F" w:rsidP="00B256B1">
            <w:pPr>
              <w:ind w:left="601" w:firstLine="283"/>
              <w:contextualSpacing/>
              <w:rPr>
                <w:rFonts w:ascii="Times New Roman" w:hAnsi="Times New Roman" w:cs="Times New Roman"/>
                <w:sz w:val="24"/>
                <w:szCs w:val="24"/>
              </w:rPr>
            </w:pPr>
            <w:r w:rsidRPr="00B256B1">
              <w:rPr>
                <w:rFonts w:ascii="Times New Roman" w:hAnsi="Times New Roman" w:cs="Times New Roman"/>
                <w:sz w:val="24"/>
                <w:szCs w:val="24"/>
              </w:rPr>
              <w:t>+</w:t>
            </w:r>
          </w:p>
        </w:tc>
        <w:tc>
          <w:tcPr>
            <w:tcW w:w="909" w:type="pct"/>
          </w:tcPr>
          <w:p w:rsidR="00F9224F" w:rsidRPr="00B256B1" w:rsidRDefault="00F9224F" w:rsidP="00B256B1">
            <w:pPr>
              <w:ind w:left="601" w:hanging="128"/>
              <w:contextualSpacing/>
              <w:rPr>
                <w:rFonts w:ascii="Times New Roman" w:hAnsi="Times New Roman" w:cs="Times New Roman"/>
                <w:sz w:val="24"/>
                <w:szCs w:val="24"/>
              </w:rPr>
            </w:pPr>
            <w:r w:rsidRPr="00B256B1">
              <w:rPr>
                <w:rFonts w:ascii="Times New Roman" w:hAnsi="Times New Roman" w:cs="Times New Roman"/>
                <w:sz w:val="24"/>
                <w:szCs w:val="24"/>
              </w:rPr>
              <w:t xml:space="preserve">    +</w:t>
            </w:r>
          </w:p>
        </w:tc>
      </w:tr>
    </w:tbl>
    <w:p w:rsidR="00F9224F" w:rsidRDefault="00F9224F" w:rsidP="0083594E">
      <w:pPr>
        <w:pStyle w:val="a9"/>
      </w:pPr>
    </w:p>
    <w:p w:rsidR="00F9224F" w:rsidRDefault="00F9224F" w:rsidP="004C3470">
      <w:pPr>
        <w:pStyle w:val="a9"/>
      </w:pPr>
      <w:r w:rsidRPr="006B0186">
        <w:lastRenderedPageBreak/>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F9224F" w:rsidRDefault="00F9224F" w:rsidP="004C3470">
      <w:pPr>
        <w:pStyle w:val="a9"/>
      </w:pPr>
      <w:r w:rsidRPr="006B0186">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Иркутской области.</w:t>
      </w:r>
    </w:p>
    <w:p w:rsidR="00F9224F" w:rsidRDefault="00F9224F" w:rsidP="004C3470">
      <w:pPr>
        <w:pStyle w:val="a9"/>
      </w:pPr>
      <w:r w:rsidRPr="006B0186">
        <w:t>Перечень мероприятий по строительству, реконструкции объектов социальной инфраструктуры</w:t>
      </w:r>
      <w:r>
        <w:t xml:space="preserve"> Алкинского муниципального образования Иркутской области представлен в таблице 4.2</w:t>
      </w:r>
    </w:p>
    <w:p w:rsidR="00F9224F" w:rsidRDefault="00F9224F" w:rsidP="004C3470">
      <w:pPr>
        <w:pStyle w:val="a9"/>
        <w:sectPr w:rsidR="00F9224F" w:rsidSect="004F0017">
          <w:pgSz w:w="11906" w:h="16838"/>
          <w:pgMar w:top="1134" w:right="566" w:bottom="1134" w:left="1134" w:header="708" w:footer="708" w:gutter="0"/>
          <w:cols w:space="708"/>
          <w:docGrid w:linePitch="360"/>
        </w:sectPr>
      </w:pPr>
    </w:p>
    <w:p w:rsidR="00F9224F" w:rsidRDefault="00F9224F" w:rsidP="00121235">
      <w:pPr>
        <w:pStyle w:val="a9"/>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Алкинского муниципального образования</w:t>
      </w:r>
    </w:p>
    <w:tbl>
      <w:tblPr>
        <w:tblW w:w="15500" w:type="dxa"/>
        <w:tblInd w:w="89" w:type="dxa"/>
        <w:tblLook w:val="00A0" w:firstRow="1" w:lastRow="0" w:firstColumn="1" w:lastColumn="0" w:noHBand="0" w:noVBand="0"/>
      </w:tblPr>
      <w:tblGrid>
        <w:gridCol w:w="7260"/>
        <w:gridCol w:w="960"/>
        <w:gridCol w:w="960"/>
        <w:gridCol w:w="960"/>
        <w:gridCol w:w="1080"/>
        <w:gridCol w:w="960"/>
        <w:gridCol w:w="1360"/>
        <w:gridCol w:w="1960"/>
      </w:tblGrid>
      <w:tr w:rsidR="00F9224F" w:rsidRPr="00121235" w:rsidTr="00121235">
        <w:trPr>
          <w:trHeight w:val="420"/>
        </w:trPr>
        <w:tc>
          <w:tcPr>
            <w:tcW w:w="7260" w:type="dxa"/>
            <w:vMerge w:val="restart"/>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Наименование мероприятия, индикатор реализации</w:t>
            </w:r>
          </w:p>
        </w:tc>
        <w:tc>
          <w:tcPr>
            <w:tcW w:w="6280" w:type="dxa"/>
            <w:gridSpan w:val="6"/>
            <w:tcBorders>
              <w:top w:val="single" w:sz="4" w:space="0" w:color="auto"/>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121235">
              <w:rPr>
                <w:rFonts w:ascii="Times New Roman" w:hAnsi="Times New Roman" w:cs="Times New Roman"/>
                <w:b/>
                <w:bCs/>
                <w:color w:val="000000"/>
                <w:sz w:val="24"/>
                <w:szCs w:val="24"/>
              </w:rPr>
              <w:t xml:space="preserve"> </w:t>
            </w:r>
            <w:proofErr w:type="spellStart"/>
            <w:r w:rsidRPr="00121235">
              <w:rPr>
                <w:rFonts w:ascii="Times New Roman" w:hAnsi="Times New Roman" w:cs="Times New Roman"/>
                <w:b/>
                <w:bCs/>
                <w:color w:val="000000"/>
                <w:sz w:val="24"/>
                <w:szCs w:val="24"/>
              </w:rPr>
              <w:t>гг</w:t>
            </w:r>
            <w:proofErr w:type="spellEnd"/>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2026-</w:t>
            </w:r>
            <w:r w:rsidRPr="00121235">
              <w:rPr>
                <w:rFonts w:ascii="Times New Roman" w:hAnsi="Times New Roman" w:cs="Times New Roman"/>
                <w:b/>
                <w:bCs/>
                <w:color w:val="000000"/>
                <w:sz w:val="24"/>
                <w:szCs w:val="24"/>
              </w:rPr>
              <w:t xml:space="preserve"> 203</w:t>
            </w:r>
            <w:r>
              <w:rPr>
                <w:rFonts w:ascii="Times New Roman" w:hAnsi="Times New Roman" w:cs="Times New Roman"/>
                <w:b/>
                <w:bCs/>
                <w:color w:val="000000"/>
                <w:sz w:val="24"/>
                <w:szCs w:val="24"/>
              </w:rPr>
              <w:t>3</w:t>
            </w:r>
            <w:r w:rsidRPr="00121235">
              <w:rPr>
                <w:rFonts w:ascii="Times New Roman" w:hAnsi="Times New Roman" w:cs="Times New Roman"/>
                <w:b/>
                <w:bCs/>
                <w:color w:val="000000"/>
                <w:sz w:val="24"/>
                <w:szCs w:val="24"/>
              </w:rPr>
              <w:t>г</w:t>
            </w:r>
          </w:p>
        </w:tc>
      </w:tr>
      <w:tr w:rsidR="00F9224F" w:rsidRPr="00121235" w:rsidTr="00121235">
        <w:trPr>
          <w:trHeight w:val="390"/>
        </w:trPr>
        <w:tc>
          <w:tcPr>
            <w:tcW w:w="7260" w:type="dxa"/>
            <w:vMerge/>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w:t>
            </w:r>
            <w:r>
              <w:rPr>
                <w:rFonts w:ascii="Times New Roman" w:hAnsi="Times New Roman" w:cs="Times New Roman"/>
                <w:b/>
                <w:bCs/>
                <w:color w:val="000000"/>
                <w:sz w:val="24"/>
                <w:szCs w:val="24"/>
              </w:rPr>
              <w:t>21</w:t>
            </w:r>
            <w:r w:rsidRPr="00121235">
              <w:rPr>
                <w:rFonts w:ascii="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121235">
              <w:rPr>
                <w:rFonts w:ascii="Times New Roman" w:hAnsi="Times New Roman" w:cs="Times New Roman"/>
                <w:b/>
                <w:bCs/>
                <w:color w:val="000000"/>
                <w:sz w:val="24"/>
                <w:szCs w:val="24"/>
              </w:rPr>
              <w:t xml:space="preserve"> г.</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121235">
              <w:rPr>
                <w:rFonts w:ascii="Times New Roman" w:hAnsi="Times New Roman" w:cs="Times New Roman"/>
                <w:b/>
                <w:bCs/>
                <w:color w:val="000000"/>
                <w:sz w:val="24"/>
                <w:szCs w:val="24"/>
              </w:rPr>
              <w:t xml:space="preserve"> г.</w:t>
            </w:r>
          </w:p>
        </w:tc>
        <w:tc>
          <w:tcPr>
            <w:tcW w:w="1960" w:type="dxa"/>
            <w:vMerge/>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rPr>
                <w:rFonts w:ascii="Times New Roman" w:hAnsi="Times New Roman" w:cs="Times New Roman"/>
                <w:b/>
                <w:bCs/>
                <w:color w:val="000000"/>
                <w:sz w:val="24"/>
                <w:szCs w:val="24"/>
              </w:rPr>
            </w:pPr>
          </w:p>
        </w:tc>
      </w:tr>
      <w:tr w:rsidR="00F9224F" w:rsidRPr="00121235" w:rsidTr="00121235">
        <w:trPr>
          <w:trHeight w:val="374"/>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Образование</w:t>
            </w:r>
          </w:p>
        </w:tc>
      </w:tr>
      <w:tr w:rsidR="00F9224F" w:rsidRPr="00121235" w:rsidTr="00121235">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w:t>
            </w:r>
            <w:r>
              <w:rPr>
                <w:rFonts w:ascii="Times New Roman" w:hAnsi="Times New Roman" w:cs="Times New Roman"/>
                <w:color w:val="000000"/>
                <w:sz w:val="24"/>
                <w:szCs w:val="24"/>
              </w:rPr>
              <w:t xml:space="preserve"> детского сада, вместимостью 60</w:t>
            </w:r>
            <w:r w:rsidRPr="00121235">
              <w:rPr>
                <w:rFonts w:ascii="Times New Roman" w:hAnsi="Times New Roman" w:cs="Times New Roman"/>
                <w:color w:val="000000"/>
                <w:sz w:val="24"/>
                <w:szCs w:val="24"/>
              </w:rPr>
              <w:t xml:space="preserve"> человек </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F9224F" w:rsidRPr="00121235" w:rsidTr="00121235">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 начальной школы на 50 мест</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9224F" w:rsidRPr="00121235" w:rsidTr="00121235">
        <w:trPr>
          <w:trHeight w:val="360"/>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Здравоохранение</w:t>
            </w:r>
          </w:p>
        </w:tc>
      </w:tr>
      <w:tr w:rsidR="00F9224F" w:rsidRPr="00121235" w:rsidTr="00121235">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 поликлиники (амбулатории) на 100 посещений в сутки</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F9224F" w:rsidRPr="00121235" w:rsidTr="00121235">
        <w:trPr>
          <w:trHeight w:val="334"/>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Спортивные объекты</w:t>
            </w:r>
          </w:p>
        </w:tc>
      </w:tr>
      <w:tr w:rsidR="00F9224F" w:rsidRPr="00121235" w:rsidTr="00121235">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 спорт</w:t>
            </w:r>
            <w:r>
              <w:rPr>
                <w:rFonts w:ascii="Times New Roman" w:hAnsi="Times New Roman" w:cs="Times New Roman"/>
                <w:color w:val="000000"/>
                <w:sz w:val="24"/>
                <w:szCs w:val="24"/>
              </w:rPr>
              <w:t>ивных залов, общей площадью 230</w:t>
            </w:r>
            <w:r w:rsidRPr="00121235">
              <w:rPr>
                <w:rFonts w:ascii="Times New Roman" w:hAnsi="Times New Roman" w:cs="Times New Roman"/>
                <w:color w:val="000000"/>
                <w:sz w:val="24"/>
                <w:szCs w:val="24"/>
              </w:rPr>
              <w:t xml:space="preserve"> м2</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F9224F" w:rsidRPr="00121235" w:rsidTr="00121235">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Территория открытых плоскостных спортивных сооружений, 1га</w:t>
            </w:r>
            <w:r>
              <w:rPr>
                <w:rFonts w:ascii="Times New Roman" w:hAnsi="Times New Roman" w:cs="Times New Roman"/>
                <w:color w:val="000000"/>
                <w:sz w:val="24"/>
                <w:szCs w:val="24"/>
              </w:rPr>
              <w:t xml:space="preserve"> (футбольное, волейбольное поле)</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F9224F" w:rsidRPr="00121235" w:rsidTr="00121235">
        <w:trPr>
          <w:trHeight w:val="402"/>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Культура</w:t>
            </w:r>
          </w:p>
        </w:tc>
      </w:tr>
      <w:tr w:rsidR="00F9224F" w:rsidRPr="00121235" w:rsidTr="00121235">
        <w:trPr>
          <w:trHeight w:val="795"/>
        </w:trPr>
        <w:tc>
          <w:tcPr>
            <w:tcW w:w="7260" w:type="dxa"/>
            <w:tcBorders>
              <w:top w:val="nil"/>
              <w:left w:val="single" w:sz="4" w:space="0" w:color="auto"/>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клуба на 100 мест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Библиотека на 1</w:t>
            </w:r>
            <w:r w:rsidRPr="00121235">
              <w:rPr>
                <w:rFonts w:ascii="Times New Roman" w:hAnsi="Times New Roman" w:cs="Times New Roman"/>
                <w:color w:val="000000"/>
                <w:sz w:val="24"/>
                <w:szCs w:val="24"/>
              </w:rPr>
              <w:t>0 тыс. ед. хранения</w:t>
            </w:r>
            <w:r>
              <w:rPr>
                <w:rFonts w:ascii="Times New Roman" w:hAnsi="Times New Roman" w:cs="Times New Roman"/>
                <w:color w:val="000000"/>
                <w:sz w:val="24"/>
                <w:szCs w:val="24"/>
              </w:rPr>
              <w:t>, с. Алкин, изготовлен проект</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08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3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r>
      <w:tr w:rsidR="00F9224F" w:rsidRPr="00121235" w:rsidTr="00EF29BE">
        <w:trPr>
          <w:trHeight w:val="795"/>
        </w:trPr>
        <w:tc>
          <w:tcPr>
            <w:tcW w:w="7260" w:type="dxa"/>
            <w:tcBorders>
              <w:top w:val="nil"/>
              <w:left w:val="single" w:sz="4" w:space="0" w:color="auto"/>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Итого</w:t>
            </w:r>
            <w:r>
              <w:rPr>
                <w:rFonts w:ascii="Times New Roman" w:hAnsi="Times New Roman" w:cs="Times New Roman"/>
                <w:b/>
                <w:color w:val="000000"/>
                <w:sz w:val="24"/>
                <w:szCs w:val="24"/>
              </w:rPr>
              <w:t xml:space="preserve"> по годам</w:t>
            </w:r>
          </w:p>
        </w:tc>
        <w:tc>
          <w:tcPr>
            <w:tcW w:w="9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1718</w:t>
            </w:r>
          </w:p>
        </w:tc>
        <w:tc>
          <w:tcPr>
            <w:tcW w:w="9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1718</w:t>
            </w:r>
          </w:p>
        </w:tc>
        <w:tc>
          <w:tcPr>
            <w:tcW w:w="9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2868</w:t>
            </w:r>
          </w:p>
        </w:tc>
        <w:tc>
          <w:tcPr>
            <w:tcW w:w="108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3218</w:t>
            </w:r>
          </w:p>
        </w:tc>
        <w:tc>
          <w:tcPr>
            <w:tcW w:w="9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3218</w:t>
            </w:r>
          </w:p>
        </w:tc>
        <w:tc>
          <w:tcPr>
            <w:tcW w:w="13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3218</w:t>
            </w:r>
          </w:p>
        </w:tc>
        <w:tc>
          <w:tcPr>
            <w:tcW w:w="1960" w:type="dxa"/>
            <w:tcBorders>
              <w:top w:val="nil"/>
              <w:left w:val="nil"/>
              <w:bottom w:val="nil"/>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12972</w:t>
            </w:r>
          </w:p>
        </w:tc>
      </w:tr>
      <w:tr w:rsidR="00F9224F" w:rsidRPr="00121235" w:rsidTr="00976A0C">
        <w:trPr>
          <w:trHeight w:val="795"/>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финансирования</w:t>
            </w:r>
          </w:p>
        </w:tc>
        <w:tc>
          <w:tcPr>
            <w:tcW w:w="8240" w:type="dxa"/>
            <w:gridSpan w:val="7"/>
            <w:tcBorders>
              <w:top w:val="nil"/>
              <w:left w:val="nil"/>
              <w:bottom w:val="single" w:sz="4" w:space="0" w:color="auto"/>
              <w:right w:val="single" w:sz="4" w:space="0" w:color="auto"/>
            </w:tcBorders>
            <w:vAlign w:val="center"/>
          </w:tcPr>
          <w:p w:rsidR="00F9224F" w:rsidRPr="00EF29BE" w:rsidRDefault="00F9224F" w:rsidP="00121235">
            <w:pPr>
              <w:jc w:val="center"/>
              <w:rPr>
                <w:rFonts w:ascii="Times New Roman" w:hAnsi="Times New Roman" w:cs="Times New Roman"/>
                <w:b/>
                <w:color w:val="000000"/>
                <w:sz w:val="24"/>
                <w:szCs w:val="24"/>
              </w:rPr>
            </w:pPr>
            <w:r w:rsidRPr="00EF29BE">
              <w:rPr>
                <w:rFonts w:ascii="Times New Roman" w:hAnsi="Times New Roman" w:cs="Times New Roman"/>
                <w:b/>
                <w:color w:val="000000"/>
                <w:sz w:val="24"/>
                <w:szCs w:val="24"/>
              </w:rPr>
              <w:t>25712</w:t>
            </w:r>
          </w:p>
        </w:tc>
      </w:tr>
    </w:tbl>
    <w:p w:rsidR="00F9224F" w:rsidRDefault="00F9224F" w:rsidP="00F4182B">
      <w:pPr>
        <w:pStyle w:val="a9"/>
        <w:ind w:firstLine="0"/>
        <w:sectPr w:rsidR="00F9224F" w:rsidSect="00F4182B">
          <w:pgSz w:w="16838" w:h="11906" w:orient="landscape"/>
          <w:pgMar w:top="566" w:right="1134" w:bottom="1134" w:left="1134" w:header="708" w:footer="708" w:gutter="0"/>
          <w:cols w:space="708"/>
          <w:docGrid w:linePitch="360"/>
        </w:sectPr>
      </w:pPr>
    </w:p>
    <w:p w:rsidR="00F9224F" w:rsidRDefault="00F9224F" w:rsidP="00F4182B">
      <w:pPr>
        <w:pStyle w:val="a9"/>
        <w:jc w:val="center"/>
        <w:rPr>
          <w:b/>
        </w:rPr>
      </w:pPr>
      <w:bookmarkStart w:id="4" w:name="_Toc447102810"/>
      <w:r>
        <w:rPr>
          <w:b/>
        </w:rPr>
        <w:lastRenderedPageBreak/>
        <w:t xml:space="preserve">5. </w:t>
      </w:r>
      <w:r w:rsidRPr="00F4182B">
        <w:rPr>
          <w:b/>
        </w:rPr>
        <w:t>ПРЕДЛОЖЕНИЯ ПО ПОВЫШЕНИЮ ДОСТУПНОСТИ СРЕДЫ ДЛЯ МАЛОМОБИЛЬНЫХ ГРУПП НАСЕЛЕНИЯ</w:t>
      </w:r>
      <w:bookmarkEnd w:id="4"/>
    </w:p>
    <w:p w:rsidR="00F9224F" w:rsidRPr="00F4182B" w:rsidRDefault="00F9224F" w:rsidP="00F4182B">
      <w:pPr>
        <w:pStyle w:val="a9"/>
        <w:jc w:val="center"/>
        <w:rPr>
          <w:b/>
        </w:rPr>
      </w:pPr>
    </w:p>
    <w:p w:rsidR="00F9224F" w:rsidRPr="006B0186" w:rsidRDefault="00F9224F" w:rsidP="00F4182B">
      <w:pPr>
        <w:pStyle w:val="a9"/>
      </w:pPr>
      <w:r w:rsidRPr="006B0186">
        <w:t>При проектировании, строительстве и реконструкции объектов социальной инфраструктуры необходимо предусматривать универсальную без</w:t>
      </w:r>
      <w:r>
        <w:t xml:space="preserve"> </w:t>
      </w:r>
      <w:r w:rsidRPr="006B0186">
        <w:t>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9224F" w:rsidRPr="006B0186" w:rsidRDefault="00F9224F" w:rsidP="00F4182B">
      <w:pPr>
        <w:pStyle w:val="a9"/>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9224F" w:rsidRPr="006B0186" w:rsidRDefault="00F9224F" w:rsidP="00F4182B">
      <w:pPr>
        <w:pStyle w:val="a9"/>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9224F" w:rsidRPr="006B0186" w:rsidRDefault="00F9224F" w:rsidP="00F4182B">
      <w:pPr>
        <w:pStyle w:val="a9"/>
      </w:pPr>
      <w:r w:rsidRPr="006B0186">
        <w:t>СП 35-101-2001 «Проектирование зданий и сооружений с учетом доступности для маломобильных групп населения. Общие положения»;</w:t>
      </w:r>
    </w:p>
    <w:p w:rsidR="00F9224F" w:rsidRPr="006B0186" w:rsidRDefault="00F9224F" w:rsidP="00F4182B">
      <w:pPr>
        <w:pStyle w:val="a9"/>
      </w:pPr>
      <w:r w:rsidRPr="006B0186">
        <w:t>СП 35-102-2001 «Жилая среда с планировочными элементами, доступными инвалидам»;</w:t>
      </w:r>
    </w:p>
    <w:p w:rsidR="00F9224F" w:rsidRPr="006B0186" w:rsidRDefault="00F9224F" w:rsidP="00F4182B">
      <w:pPr>
        <w:pStyle w:val="a9"/>
      </w:pPr>
      <w:r w:rsidRPr="006B0186">
        <w:t>СП 31-102-99 «Требования доступности общественных зданий и сооружений для инвалидов и других маломобильных посетителей»;</w:t>
      </w:r>
    </w:p>
    <w:p w:rsidR="00F9224F" w:rsidRPr="006B0186" w:rsidRDefault="00F9224F" w:rsidP="00F4182B">
      <w:pPr>
        <w:pStyle w:val="a9"/>
      </w:pPr>
      <w:r w:rsidRPr="006B0186">
        <w:t>СП 35-103-2001 «Общественные здания и сооружения, доступные маломобильным посетителям»;</w:t>
      </w:r>
    </w:p>
    <w:p w:rsidR="00F9224F" w:rsidRPr="006B0186" w:rsidRDefault="00F9224F" w:rsidP="00F4182B">
      <w:pPr>
        <w:pStyle w:val="a9"/>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9224F" w:rsidRPr="006B0186" w:rsidRDefault="00F9224F" w:rsidP="00F4182B">
      <w:pPr>
        <w:pStyle w:val="a9"/>
        <w:rPr>
          <w:lang w:eastAsia="en-US"/>
        </w:rPr>
      </w:pPr>
      <w:r w:rsidRPr="006B0186">
        <w:rPr>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9224F" w:rsidRPr="006B0186" w:rsidRDefault="00F9224F" w:rsidP="00F4182B">
      <w:pPr>
        <w:pStyle w:val="a9"/>
        <w:numPr>
          <w:ilvl w:val="0"/>
          <w:numId w:val="21"/>
        </w:numPr>
      </w:pPr>
      <w:r>
        <w:t>В</w:t>
      </w:r>
      <w:r w:rsidRPr="006B0186">
        <w:t>озможности беспрепятственно достигнуть места обслуживания и воспользоваться предоставленным обслуживанием;</w:t>
      </w:r>
    </w:p>
    <w:p w:rsidR="00F9224F" w:rsidRPr="006B0186" w:rsidRDefault="00F9224F" w:rsidP="00F4182B">
      <w:pPr>
        <w:pStyle w:val="a9"/>
        <w:numPr>
          <w:ilvl w:val="0"/>
          <w:numId w:val="21"/>
        </w:numPr>
      </w:pPr>
      <w:r>
        <w:t>Б</w:t>
      </w:r>
      <w:r w:rsidRPr="006B0186">
        <w:t>еспрепятственного движения по коммуникационным путям, помещениям и пространствам;</w:t>
      </w:r>
    </w:p>
    <w:p w:rsidR="00F9224F" w:rsidRPr="006B0186" w:rsidRDefault="00F9224F" w:rsidP="00F4182B">
      <w:pPr>
        <w:pStyle w:val="a9"/>
        <w:numPr>
          <w:ilvl w:val="0"/>
          <w:numId w:val="21"/>
        </w:numPr>
      </w:pPr>
      <w:r>
        <w:t>В</w:t>
      </w:r>
      <w:r w:rsidRPr="006B0186">
        <w:t>озможности своевременно воспользоваться местами отдыха, ожидания и сопутствующего обслуживания;</w:t>
      </w:r>
    </w:p>
    <w:p w:rsidR="00F9224F" w:rsidRPr="006B0186" w:rsidRDefault="00F9224F" w:rsidP="00F4182B">
      <w:pPr>
        <w:pStyle w:val="a9"/>
        <w:numPr>
          <w:ilvl w:val="0"/>
          <w:numId w:val="21"/>
        </w:numPr>
      </w:pPr>
      <w:r>
        <w:t>В</w:t>
      </w:r>
      <w:r w:rsidRPr="006B0186">
        <w:t>озможность избежать травм, ранений, увечий, излишней усталости из-за свойств архитектурной среды зданий;</w:t>
      </w:r>
    </w:p>
    <w:p w:rsidR="00F9224F" w:rsidRPr="006B0186" w:rsidRDefault="00F9224F" w:rsidP="00F4182B">
      <w:pPr>
        <w:pStyle w:val="a9"/>
        <w:numPr>
          <w:ilvl w:val="0"/>
          <w:numId w:val="21"/>
        </w:numPr>
      </w:pPr>
      <w:r>
        <w:lastRenderedPageBreak/>
        <w:t>В</w:t>
      </w:r>
      <w:r w:rsidRPr="006B0186">
        <w:t>озможность своевременного опознавания и реагирования на места и зоны риска;</w:t>
      </w:r>
    </w:p>
    <w:p w:rsidR="00F9224F" w:rsidRPr="006B0186" w:rsidRDefault="00F9224F" w:rsidP="00F4182B">
      <w:pPr>
        <w:pStyle w:val="a9"/>
        <w:numPr>
          <w:ilvl w:val="0"/>
          <w:numId w:val="21"/>
        </w:numPr>
      </w:pPr>
      <w:r>
        <w:t>П</w:t>
      </w:r>
      <w:r w:rsidRPr="006B0186">
        <w:t>редупреждение потребителей о зонах, представляющих потенциальную опасность;</w:t>
      </w:r>
    </w:p>
    <w:p w:rsidR="00F9224F" w:rsidRPr="006B0186" w:rsidRDefault="00F9224F" w:rsidP="00F4182B">
      <w:pPr>
        <w:pStyle w:val="a9"/>
        <w:numPr>
          <w:ilvl w:val="0"/>
          <w:numId w:val="21"/>
        </w:numPr>
      </w:pPr>
      <w:r>
        <w:t>С</w:t>
      </w:r>
      <w:r w:rsidRPr="006B0186">
        <w:t>воевременное распознавание ориентиров в архитектурной среде общественных зданий;</w:t>
      </w:r>
    </w:p>
    <w:p w:rsidR="00F9224F" w:rsidRPr="006B0186" w:rsidRDefault="00F9224F" w:rsidP="00F4182B">
      <w:pPr>
        <w:pStyle w:val="a9"/>
        <w:numPr>
          <w:ilvl w:val="0"/>
          <w:numId w:val="21"/>
        </w:numPr>
      </w:pPr>
      <w:r>
        <w:t>Т</w:t>
      </w:r>
      <w:r w:rsidRPr="006B0186">
        <w:t>очную идентификацию своего места нахождения и мест, являющихся целью посещения;</w:t>
      </w:r>
    </w:p>
    <w:p w:rsidR="00F9224F" w:rsidRPr="006B0186" w:rsidRDefault="00F9224F" w:rsidP="00F4182B">
      <w:pPr>
        <w:pStyle w:val="a9"/>
        <w:numPr>
          <w:ilvl w:val="0"/>
          <w:numId w:val="21"/>
        </w:numPr>
      </w:pPr>
      <w:r>
        <w:t>И</w:t>
      </w:r>
      <w:r w:rsidRPr="006B0186">
        <w:t>спользование средств информирования, соответствующих особенностям различных групп потребителей;</w:t>
      </w:r>
    </w:p>
    <w:p w:rsidR="00F9224F" w:rsidRPr="006B0186" w:rsidRDefault="00F9224F" w:rsidP="00F4182B">
      <w:pPr>
        <w:pStyle w:val="a9"/>
        <w:numPr>
          <w:ilvl w:val="0"/>
          <w:numId w:val="21"/>
        </w:numPr>
      </w:pPr>
      <w:r>
        <w:t xml:space="preserve"> В</w:t>
      </w:r>
      <w:r w:rsidRPr="006B0186">
        <w:t>озможность эффективной ориентации посетителя, как в светлое, так и в темное время суток;</w:t>
      </w:r>
    </w:p>
    <w:p w:rsidR="00F9224F" w:rsidRPr="006B0186" w:rsidRDefault="00F9224F" w:rsidP="00F4182B">
      <w:pPr>
        <w:pStyle w:val="a9"/>
        <w:numPr>
          <w:ilvl w:val="0"/>
          <w:numId w:val="21"/>
        </w:numPr>
      </w:pPr>
      <w:r>
        <w:t xml:space="preserve"> С</w:t>
      </w:r>
      <w:r w:rsidRPr="006B0186">
        <w:t>окращение времени и усилий на получение необходимой информации;</w:t>
      </w:r>
    </w:p>
    <w:p w:rsidR="00F9224F" w:rsidRPr="006B0186" w:rsidRDefault="00F9224F" w:rsidP="00F4182B">
      <w:pPr>
        <w:pStyle w:val="a9"/>
        <w:numPr>
          <w:ilvl w:val="0"/>
          <w:numId w:val="21"/>
        </w:numPr>
      </w:pPr>
      <w:r>
        <w:t xml:space="preserve"> В</w:t>
      </w:r>
      <w:r w:rsidRPr="006B0186">
        <w:t>озможность иметь непрерывную информационную поддержку на всем пути следования по зданию.</w:t>
      </w:r>
    </w:p>
    <w:p w:rsidR="00F9224F" w:rsidRDefault="00F9224F" w:rsidP="00F4182B">
      <w:pPr>
        <w:pStyle w:val="a9"/>
        <w:ind w:firstLine="0"/>
        <w:sectPr w:rsidR="00F9224F" w:rsidSect="00F4182B">
          <w:pgSz w:w="11906" w:h="16838"/>
          <w:pgMar w:top="1134" w:right="566" w:bottom="1134" w:left="1134" w:header="708" w:footer="708" w:gutter="0"/>
          <w:cols w:space="708"/>
          <w:docGrid w:linePitch="360"/>
        </w:sectPr>
      </w:pPr>
    </w:p>
    <w:p w:rsidR="00F9224F" w:rsidRPr="006B0186" w:rsidRDefault="00F9224F" w:rsidP="00FA07B2">
      <w:pPr>
        <w:pStyle w:val="1"/>
        <w:numPr>
          <w:ilvl w:val="0"/>
          <w:numId w:val="0"/>
        </w:numPr>
        <w:ind w:left="567"/>
      </w:pPr>
      <w:bookmarkStart w:id="5"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5"/>
    </w:p>
    <w:p w:rsidR="00F9224F" w:rsidRDefault="00F9224F" w:rsidP="00FA07B2">
      <w:pPr>
        <w:spacing w:line="276" w:lineRule="auto"/>
        <w:ind w:firstLine="567"/>
        <w:jc w:val="both"/>
      </w:pPr>
    </w:p>
    <w:p w:rsidR="00F9224F" w:rsidRPr="006B0186" w:rsidRDefault="00F9224F" w:rsidP="00FA07B2">
      <w:pPr>
        <w:pStyle w:val="a9"/>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9224F" w:rsidRPr="006B0186" w:rsidRDefault="00F9224F" w:rsidP="00FA07B2">
      <w:pPr>
        <w:pStyle w:val="a9"/>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9224F" w:rsidRPr="006B0186" w:rsidRDefault="00F9224F" w:rsidP="00FA07B2">
      <w:pPr>
        <w:pStyle w:val="a9"/>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9224F" w:rsidRPr="006B0186" w:rsidRDefault="00F9224F" w:rsidP="00FA07B2">
      <w:pPr>
        <w:pStyle w:val="a9"/>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9224F" w:rsidRPr="006B0186" w:rsidRDefault="00F9224F" w:rsidP="00FA07B2">
      <w:pPr>
        <w:pStyle w:val="a9"/>
      </w:pPr>
      <w:r>
        <w:t xml:space="preserve">- </w:t>
      </w:r>
      <w:r w:rsidRPr="006B0186">
        <w:t>определение на основе объектов-аналогов из сети Интернет.</w:t>
      </w:r>
    </w:p>
    <w:p w:rsidR="00F9224F" w:rsidRDefault="00F9224F" w:rsidP="004C67E5">
      <w:pPr>
        <w:pStyle w:val="a9"/>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F9224F" w:rsidRDefault="00F9224F" w:rsidP="004C67E5">
      <w:pPr>
        <w:pStyle w:val="a9"/>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t>Иркутской области</w:t>
      </w:r>
      <w:r w:rsidRPr="004C67E5">
        <w:t xml:space="preserve"> и других регионов Российской федерации, имеющих сходные характеристики с планируемыми к строительству объектами на территории </w:t>
      </w:r>
      <w:r>
        <w:t xml:space="preserve"> Алкинского МО</w:t>
      </w:r>
      <w:r w:rsidRPr="004C67E5">
        <w:t>.</w:t>
      </w:r>
    </w:p>
    <w:p w:rsidR="00F9224F" w:rsidRDefault="00F9224F" w:rsidP="004C67E5">
      <w:pPr>
        <w:pStyle w:val="a9"/>
      </w:pPr>
      <w:r>
        <w:t>Кроме того, были использованы ориентировочные цены, указанные в:</w:t>
      </w:r>
    </w:p>
    <w:p w:rsidR="00F9224F" w:rsidRDefault="00F9224F" w:rsidP="004C67E5">
      <w:pPr>
        <w:pStyle w:val="a9"/>
      </w:pPr>
      <w:r>
        <w:t>1. Письме Федерального агентства по строительству и жилищно-коммунальному хозяйству от 16.04.2013 №3145-БМ/12/П, с учетом среднего коэффициента инфляции 7%.</w:t>
      </w:r>
    </w:p>
    <w:p w:rsidR="00F9224F" w:rsidRDefault="00F9224F" w:rsidP="004C67E5">
      <w:pPr>
        <w:pStyle w:val="a9"/>
        <w:sectPr w:rsidR="00F9224F" w:rsidSect="001D685B">
          <w:pgSz w:w="11906" w:h="16838"/>
          <w:pgMar w:top="851" w:right="567" w:bottom="851" w:left="1134" w:header="709" w:footer="709" w:gutter="0"/>
          <w:cols w:space="708"/>
          <w:docGrid w:linePitch="360"/>
        </w:sectPr>
      </w:pPr>
      <w:r>
        <w:t>2. Приложениях 3,4 к приказу Министерства строительства и жилищно-коммунального хозяйства РФ от 28 августа 2014г. №506/пр.</w:t>
      </w:r>
    </w:p>
    <w:p w:rsidR="00F9224F" w:rsidRDefault="00F9224F" w:rsidP="001D685B">
      <w:pPr>
        <w:pStyle w:val="a9"/>
      </w:pPr>
      <w:r>
        <w:lastRenderedPageBreak/>
        <w:t>Таблица 6.1 – Затраты на реализацию мероприятий по проектированию, строительству, реконструкции объектов социальной инфраструктуры, тыс. руб.</w:t>
      </w:r>
    </w:p>
    <w:tbl>
      <w:tblPr>
        <w:tblW w:w="15500" w:type="dxa"/>
        <w:tblInd w:w="89" w:type="dxa"/>
        <w:tblLook w:val="00A0" w:firstRow="1" w:lastRow="0" w:firstColumn="1" w:lastColumn="0" w:noHBand="0" w:noVBand="0"/>
      </w:tblPr>
      <w:tblGrid>
        <w:gridCol w:w="7260"/>
        <w:gridCol w:w="960"/>
        <w:gridCol w:w="960"/>
        <w:gridCol w:w="960"/>
        <w:gridCol w:w="1080"/>
        <w:gridCol w:w="960"/>
        <w:gridCol w:w="1360"/>
        <w:gridCol w:w="1960"/>
      </w:tblGrid>
      <w:tr w:rsidR="00F9224F" w:rsidRPr="00121235" w:rsidTr="00121235">
        <w:trPr>
          <w:trHeight w:val="206"/>
        </w:trPr>
        <w:tc>
          <w:tcPr>
            <w:tcW w:w="7260" w:type="dxa"/>
            <w:vMerge w:val="restart"/>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Наименование мероприятия, индикатор реализации</w:t>
            </w:r>
          </w:p>
        </w:tc>
        <w:tc>
          <w:tcPr>
            <w:tcW w:w="6280" w:type="dxa"/>
            <w:gridSpan w:val="6"/>
            <w:tcBorders>
              <w:top w:val="single" w:sz="4" w:space="0" w:color="auto"/>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121235">
              <w:rPr>
                <w:rFonts w:ascii="Times New Roman" w:hAnsi="Times New Roman" w:cs="Times New Roman"/>
                <w:b/>
                <w:bCs/>
                <w:color w:val="000000"/>
                <w:sz w:val="24"/>
                <w:szCs w:val="24"/>
              </w:rPr>
              <w:t xml:space="preserve"> </w:t>
            </w:r>
            <w:proofErr w:type="spellStart"/>
            <w:r w:rsidRPr="00121235">
              <w:rPr>
                <w:rFonts w:ascii="Times New Roman" w:hAnsi="Times New Roman" w:cs="Times New Roman"/>
                <w:b/>
                <w:bCs/>
                <w:color w:val="000000"/>
                <w:sz w:val="24"/>
                <w:szCs w:val="24"/>
              </w:rPr>
              <w:t>гг</w:t>
            </w:r>
            <w:proofErr w:type="spellEnd"/>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Расчетный срок, 203</w:t>
            </w:r>
            <w:r>
              <w:rPr>
                <w:rFonts w:ascii="Times New Roman" w:hAnsi="Times New Roman" w:cs="Times New Roman"/>
                <w:b/>
                <w:bCs/>
                <w:color w:val="000000"/>
                <w:sz w:val="24"/>
                <w:szCs w:val="24"/>
              </w:rPr>
              <w:t>3</w:t>
            </w:r>
            <w:r w:rsidRPr="00121235">
              <w:rPr>
                <w:rFonts w:ascii="Times New Roman" w:hAnsi="Times New Roman" w:cs="Times New Roman"/>
                <w:b/>
                <w:bCs/>
                <w:color w:val="000000"/>
                <w:sz w:val="24"/>
                <w:szCs w:val="24"/>
              </w:rPr>
              <w:t>г</w:t>
            </w:r>
          </w:p>
        </w:tc>
      </w:tr>
      <w:tr w:rsidR="00F9224F" w:rsidRPr="00121235" w:rsidTr="00121235">
        <w:trPr>
          <w:trHeight w:val="268"/>
        </w:trPr>
        <w:tc>
          <w:tcPr>
            <w:tcW w:w="7260" w:type="dxa"/>
            <w:vMerge/>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w:t>
            </w:r>
            <w:r>
              <w:rPr>
                <w:rFonts w:ascii="Times New Roman" w:hAnsi="Times New Roman" w:cs="Times New Roman"/>
                <w:b/>
                <w:bCs/>
                <w:color w:val="000000"/>
                <w:sz w:val="24"/>
                <w:szCs w:val="24"/>
              </w:rPr>
              <w:t>21</w:t>
            </w:r>
            <w:r w:rsidRPr="00121235">
              <w:rPr>
                <w:rFonts w:ascii="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121235">
              <w:rPr>
                <w:rFonts w:ascii="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121235">
              <w:rPr>
                <w:rFonts w:ascii="Times New Roman" w:hAnsi="Times New Roman" w:cs="Times New Roman"/>
                <w:b/>
                <w:bCs/>
                <w:color w:val="000000"/>
                <w:sz w:val="24"/>
                <w:szCs w:val="24"/>
              </w:rPr>
              <w:t xml:space="preserve"> г.</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121235">
              <w:rPr>
                <w:rFonts w:ascii="Times New Roman" w:hAnsi="Times New Roman" w:cs="Times New Roman"/>
                <w:b/>
                <w:bCs/>
                <w:color w:val="000000"/>
                <w:sz w:val="24"/>
                <w:szCs w:val="24"/>
              </w:rPr>
              <w:t xml:space="preserve"> г.</w:t>
            </w:r>
          </w:p>
        </w:tc>
        <w:tc>
          <w:tcPr>
            <w:tcW w:w="1960" w:type="dxa"/>
            <w:vMerge/>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rPr>
                <w:rFonts w:ascii="Times New Roman" w:hAnsi="Times New Roman" w:cs="Times New Roman"/>
                <w:b/>
                <w:bCs/>
                <w:color w:val="000000"/>
                <w:sz w:val="24"/>
                <w:szCs w:val="24"/>
              </w:rPr>
            </w:pPr>
          </w:p>
        </w:tc>
      </w:tr>
      <w:tr w:rsidR="00F9224F" w:rsidRPr="00121235" w:rsidTr="00121235">
        <w:trPr>
          <w:trHeight w:val="339"/>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Образование</w:t>
            </w:r>
          </w:p>
        </w:tc>
      </w:tr>
      <w:tr w:rsidR="00F9224F" w:rsidRPr="00121235" w:rsidTr="00121235">
        <w:trPr>
          <w:trHeight w:val="70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w:t>
            </w:r>
            <w:r>
              <w:rPr>
                <w:rFonts w:ascii="Times New Roman" w:hAnsi="Times New Roman" w:cs="Times New Roman"/>
                <w:color w:val="000000"/>
                <w:sz w:val="24"/>
                <w:szCs w:val="24"/>
              </w:rPr>
              <w:t>о детского сада, вместимостью 6</w:t>
            </w:r>
            <w:r w:rsidRPr="00121235">
              <w:rPr>
                <w:rFonts w:ascii="Times New Roman" w:hAnsi="Times New Roman" w:cs="Times New Roman"/>
                <w:color w:val="000000"/>
                <w:sz w:val="24"/>
                <w:szCs w:val="24"/>
              </w:rPr>
              <w:t xml:space="preserve">0 человек </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F9224F" w:rsidRPr="00121235" w:rsidTr="00121235">
        <w:trPr>
          <w:trHeight w:val="70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 начальной школы на 50 мест</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F9224F" w:rsidRPr="00121235" w:rsidTr="00121235">
        <w:trPr>
          <w:trHeight w:val="408"/>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Здравоохранение</w:t>
            </w:r>
          </w:p>
        </w:tc>
      </w:tr>
      <w:tr w:rsidR="00F9224F" w:rsidRPr="00121235" w:rsidTr="00121235">
        <w:trPr>
          <w:trHeight w:val="70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Строительство поликлиники (амбулатории) на 100 посещений в сутки</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F9224F" w:rsidRPr="00121235" w:rsidTr="00121235">
        <w:trPr>
          <w:trHeight w:val="423"/>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Спортивные объекты</w:t>
            </w:r>
          </w:p>
        </w:tc>
      </w:tr>
      <w:tr w:rsidR="00F9224F" w:rsidRPr="00121235" w:rsidTr="00121235">
        <w:trPr>
          <w:trHeight w:val="70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 xml:space="preserve">Строительство спортивных залов, общей площадью </w:t>
            </w:r>
            <w:r w:rsidRPr="009F3B0F">
              <w:rPr>
                <w:rFonts w:ascii="Times New Roman" w:hAnsi="Times New Roman" w:cs="Times New Roman"/>
                <w:color w:val="000000"/>
                <w:sz w:val="24"/>
                <w:szCs w:val="24"/>
              </w:rPr>
              <w:t>230 м2</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F9224F" w:rsidRPr="00121235" w:rsidTr="00121235">
        <w:trPr>
          <w:trHeight w:val="70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Территория открытых плоскостных спортивных сооружений, 1га</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w:t>
            </w: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F9224F" w:rsidRPr="00121235" w:rsidTr="00121235">
        <w:trPr>
          <w:trHeight w:val="403"/>
        </w:trPr>
        <w:tc>
          <w:tcPr>
            <w:tcW w:w="15500" w:type="dxa"/>
            <w:gridSpan w:val="8"/>
            <w:tcBorders>
              <w:top w:val="single" w:sz="4" w:space="0" w:color="auto"/>
              <w:left w:val="single" w:sz="4" w:space="0" w:color="auto"/>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b/>
                <w:bCs/>
                <w:color w:val="000000"/>
                <w:sz w:val="24"/>
                <w:szCs w:val="24"/>
              </w:rPr>
            </w:pPr>
            <w:r w:rsidRPr="00121235">
              <w:rPr>
                <w:rFonts w:ascii="Times New Roman" w:hAnsi="Times New Roman" w:cs="Times New Roman"/>
                <w:b/>
                <w:bCs/>
                <w:color w:val="000000"/>
                <w:sz w:val="24"/>
                <w:szCs w:val="24"/>
              </w:rPr>
              <w:t>Культура</w:t>
            </w:r>
          </w:p>
        </w:tc>
      </w:tr>
      <w:tr w:rsidR="00F9224F" w:rsidRPr="00121235" w:rsidTr="00D5149A">
        <w:trPr>
          <w:trHeight w:val="702"/>
        </w:trPr>
        <w:tc>
          <w:tcPr>
            <w:tcW w:w="7260" w:type="dxa"/>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клуба на 100 мест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Библиотека на 1</w:t>
            </w:r>
            <w:r w:rsidRPr="00121235">
              <w:rPr>
                <w:rFonts w:ascii="Times New Roman" w:hAnsi="Times New Roman" w:cs="Times New Roman"/>
                <w:color w:val="000000"/>
                <w:sz w:val="24"/>
                <w:szCs w:val="24"/>
              </w:rPr>
              <w:t>0 тыс. ед. хранения</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08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9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360" w:type="dxa"/>
            <w:tcBorders>
              <w:top w:val="nil"/>
              <w:left w:val="nil"/>
              <w:bottom w:val="nil"/>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p>
        </w:tc>
        <w:tc>
          <w:tcPr>
            <w:tcW w:w="1960" w:type="dxa"/>
            <w:tcBorders>
              <w:top w:val="single" w:sz="4" w:space="0" w:color="auto"/>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10500</w:t>
            </w:r>
          </w:p>
        </w:tc>
      </w:tr>
      <w:tr w:rsidR="00F9224F" w:rsidRPr="00121235" w:rsidTr="00D5149A">
        <w:trPr>
          <w:trHeight w:val="410"/>
        </w:trPr>
        <w:tc>
          <w:tcPr>
            <w:tcW w:w="7260" w:type="dxa"/>
            <w:tcBorders>
              <w:top w:val="single" w:sz="4" w:space="0" w:color="auto"/>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Итого, по срокам реализации</w:t>
            </w:r>
          </w:p>
        </w:tc>
        <w:tc>
          <w:tcPr>
            <w:tcW w:w="6280" w:type="dxa"/>
            <w:gridSpan w:val="6"/>
            <w:tcBorders>
              <w:top w:val="single" w:sz="4" w:space="0" w:color="auto"/>
              <w:left w:val="nil"/>
              <w:bottom w:val="single" w:sz="4" w:space="0" w:color="auto"/>
              <w:right w:val="single" w:sz="4" w:space="0" w:color="000000"/>
            </w:tcBorders>
            <w:vAlign w:val="center"/>
          </w:tcPr>
          <w:p w:rsidR="00F9224F" w:rsidRPr="00121235" w:rsidRDefault="00F9224F" w:rsidP="00121235">
            <w:pPr>
              <w:jc w:val="center"/>
              <w:rPr>
                <w:rFonts w:ascii="Times New Roman" w:hAnsi="Times New Roman" w:cs="Times New Roman"/>
                <w:color w:val="000000"/>
                <w:sz w:val="24"/>
                <w:szCs w:val="24"/>
              </w:rPr>
            </w:pPr>
          </w:p>
        </w:tc>
        <w:tc>
          <w:tcPr>
            <w:tcW w:w="1960" w:type="dxa"/>
            <w:tcBorders>
              <w:top w:val="nil"/>
              <w:left w:val="nil"/>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p>
        </w:tc>
      </w:tr>
      <w:tr w:rsidR="00F9224F" w:rsidRPr="00121235" w:rsidTr="00121235">
        <w:trPr>
          <w:trHeight w:val="422"/>
        </w:trPr>
        <w:tc>
          <w:tcPr>
            <w:tcW w:w="7260" w:type="dxa"/>
            <w:tcBorders>
              <w:top w:val="nil"/>
              <w:left w:val="single" w:sz="4" w:space="0" w:color="auto"/>
              <w:bottom w:val="single" w:sz="4" w:space="0" w:color="auto"/>
              <w:right w:val="single" w:sz="4" w:space="0" w:color="auto"/>
            </w:tcBorders>
            <w:vAlign w:val="center"/>
          </w:tcPr>
          <w:p w:rsidR="00F9224F" w:rsidRPr="00121235" w:rsidRDefault="00F9224F" w:rsidP="00121235">
            <w:pPr>
              <w:jc w:val="center"/>
              <w:rPr>
                <w:rFonts w:ascii="Times New Roman" w:hAnsi="Times New Roman" w:cs="Times New Roman"/>
                <w:color w:val="000000"/>
                <w:sz w:val="24"/>
                <w:szCs w:val="24"/>
              </w:rPr>
            </w:pPr>
            <w:r w:rsidRPr="00121235">
              <w:rPr>
                <w:rFonts w:ascii="Times New Roman" w:hAnsi="Times New Roman" w:cs="Times New Roman"/>
                <w:color w:val="000000"/>
                <w:sz w:val="24"/>
                <w:szCs w:val="24"/>
              </w:rPr>
              <w:t>Итого по программе</w:t>
            </w:r>
          </w:p>
        </w:tc>
        <w:tc>
          <w:tcPr>
            <w:tcW w:w="8240" w:type="dxa"/>
            <w:gridSpan w:val="7"/>
            <w:tcBorders>
              <w:top w:val="single" w:sz="4" w:space="0" w:color="auto"/>
              <w:left w:val="nil"/>
              <w:bottom w:val="single" w:sz="4" w:space="0" w:color="auto"/>
              <w:right w:val="single" w:sz="4" w:space="0" w:color="000000"/>
            </w:tcBorders>
            <w:vAlign w:val="center"/>
          </w:tcPr>
          <w:p w:rsidR="00F9224F" w:rsidRPr="00121235" w:rsidRDefault="00F9224F" w:rsidP="00D5149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14272</w:t>
            </w:r>
          </w:p>
        </w:tc>
      </w:tr>
    </w:tbl>
    <w:p w:rsidR="00F9224F" w:rsidRDefault="00F9224F" w:rsidP="001D685B">
      <w:pPr>
        <w:pStyle w:val="a9"/>
        <w:sectPr w:rsidR="00F9224F" w:rsidSect="001D685B">
          <w:pgSz w:w="16838" w:h="11906" w:orient="landscape"/>
          <w:pgMar w:top="567" w:right="851" w:bottom="1134" w:left="851" w:header="709" w:footer="709" w:gutter="0"/>
          <w:cols w:space="708"/>
          <w:docGrid w:linePitch="360"/>
        </w:sectPr>
      </w:pPr>
    </w:p>
    <w:p w:rsidR="00F9224F" w:rsidRDefault="00F9224F" w:rsidP="004D01DC">
      <w:pPr>
        <w:pStyle w:val="a9"/>
        <w:rPr>
          <w:b/>
        </w:rPr>
      </w:pPr>
      <w:bookmarkStart w:id="6" w:name="_Toc447102812"/>
      <w:r w:rsidRPr="004D01DC">
        <w:rPr>
          <w:b/>
        </w:rPr>
        <w:lastRenderedPageBreak/>
        <w:t>7</w:t>
      </w:r>
      <w:r>
        <w:rPr>
          <w:b/>
        </w:rPr>
        <w:t>.</w:t>
      </w:r>
      <w:r w:rsidRPr="004D01DC">
        <w:rPr>
          <w:b/>
        </w:rPr>
        <w:t xml:space="preserve"> ЦЕЛЕВЫЕ ИНДИКАТОРЫ ПРОГРАММ</w:t>
      </w:r>
      <w:r>
        <w:rPr>
          <w:b/>
        </w:rPr>
        <w:t>Ы</w:t>
      </w:r>
    </w:p>
    <w:p w:rsidR="00F9224F" w:rsidRPr="004D01DC" w:rsidRDefault="00F9224F" w:rsidP="004D01DC">
      <w:pPr>
        <w:pStyle w:val="a9"/>
      </w:pPr>
      <w:r w:rsidRPr="004D01DC">
        <w:t>Основными  факторами,  определяющими  направления  разработки  Программы комплексного  развития  системы  социальной  инфраструктуры</w:t>
      </w:r>
      <w:r>
        <w:t xml:space="preserve"> Алкинского муниципального образования</w:t>
      </w:r>
      <w:r w:rsidRPr="004D01DC">
        <w:t xml:space="preserve">  на </w:t>
      </w:r>
      <w:r>
        <w:t>2018</w:t>
      </w:r>
      <w:r w:rsidRPr="004D01DC">
        <w:t>-203</w:t>
      </w:r>
      <w:r>
        <w:t>3</w:t>
      </w:r>
      <w:r w:rsidRPr="004D01DC">
        <w:t xml:space="preserve">  годы, являются тенденции социально-экономического развития поселения,</w:t>
      </w:r>
      <w:r>
        <w:t xml:space="preserve"> </w:t>
      </w:r>
      <w:r w:rsidRPr="004D01DC">
        <w:t>характеризующиеся увеличением  численност</w:t>
      </w:r>
      <w:r>
        <w:t xml:space="preserve">и  населения,  развитием  рынка </w:t>
      </w:r>
      <w:r w:rsidRPr="004D01DC">
        <w:t>жилья, сфер обслуживания.</w:t>
      </w:r>
    </w:p>
    <w:p w:rsidR="00F9224F" w:rsidRPr="004D01DC" w:rsidRDefault="00F9224F" w:rsidP="004D01DC">
      <w:pPr>
        <w:pStyle w:val="a9"/>
      </w:pPr>
      <w:r w:rsidRPr="004D01DC">
        <w:t xml:space="preserve">Реализация  Программы  должна  создать  предпосылки  для  устойчивого  развития </w:t>
      </w:r>
      <w:r>
        <w:t>Алкинского муниципального образования</w:t>
      </w:r>
      <w:r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w:t>
      </w:r>
    </w:p>
    <w:p w:rsidR="00F9224F" w:rsidRPr="004D01DC" w:rsidRDefault="00F9224F" w:rsidP="004D01DC">
      <w:pPr>
        <w:pStyle w:val="a9"/>
      </w:pPr>
      <w:r w:rsidRPr="004D01DC">
        <w:t>Основными  целевыми  индикаторами  реализации  мероприятий  программы комплексного развития социальной инфраструктуры поселения являются:</w:t>
      </w:r>
    </w:p>
    <w:p w:rsidR="00F9224F" w:rsidRPr="004D01DC" w:rsidRDefault="00F9224F" w:rsidP="004D01DC">
      <w:pPr>
        <w:pStyle w:val="a9"/>
      </w:pPr>
      <w:r w:rsidRPr="004D01DC">
        <w:t xml:space="preserve">-рост  ожидаемой  продолжительности  жизни  населения  </w:t>
      </w:r>
      <w:r>
        <w:t>Алкинского муниципального образования</w:t>
      </w:r>
      <w:r w:rsidRPr="004D01DC">
        <w:t>;</w:t>
      </w:r>
    </w:p>
    <w:p w:rsidR="00F9224F" w:rsidRPr="004D01DC" w:rsidRDefault="00F9224F" w:rsidP="004D01DC">
      <w:pPr>
        <w:pStyle w:val="a9"/>
      </w:pPr>
      <w:r w:rsidRPr="004D01DC">
        <w:t xml:space="preserve">-увеличение показателя рождаемости; </w:t>
      </w:r>
    </w:p>
    <w:p w:rsidR="00F9224F" w:rsidRPr="004D01DC" w:rsidRDefault="00F9224F" w:rsidP="004D01DC">
      <w:pPr>
        <w:pStyle w:val="a9"/>
      </w:pPr>
      <w:r w:rsidRPr="004D01DC">
        <w:t xml:space="preserve">-сокращение уровня безработицы; </w:t>
      </w:r>
    </w:p>
    <w:p w:rsidR="00F9224F" w:rsidRPr="004D01DC" w:rsidRDefault="00F9224F" w:rsidP="004D01DC">
      <w:pPr>
        <w:pStyle w:val="a9"/>
      </w:pPr>
      <w:r w:rsidRPr="004D01DC">
        <w:t>-увеличение доли детей в возрасте от 3 до 7 лет, охваченных дошкольным</w:t>
      </w:r>
      <w:r>
        <w:t xml:space="preserve"> образованием</w:t>
      </w:r>
      <w:r w:rsidRPr="004D01DC">
        <w:t>;</w:t>
      </w:r>
    </w:p>
    <w:p w:rsidR="00F9224F" w:rsidRPr="004D01DC" w:rsidRDefault="00F9224F" w:rsidP="004D01DC">
      <w:pPr>
        <w:pStyle w:val="a9"/>
      </w:pPr>
      <w:r w:rsidRPr="004D01DC">
        <w:t>-увеличение доли детей охваченных школьным образованием;</w:t>
      </w:r>
    </w:p>
    <w:p w:rsidR="00F9224F" w:rsidRPr="004D01DC" w:rsidRDefault="00F9224F" w:rsidP="004D01DC">
      <w:pPr>
        <w:pStyle w:val="a9"/>
      </w:pPr>
      <w:r w:rsidRPr="004D01DC">
        <w:t>-увеличение уровня обеспеченности населения объектами здравоохранения;</w:t>
      </w:r>
    </w:p>
    <w:p w:rsidR="00F9224F" w:rsidRPr="004D01DC" w:rsidRDefault="00F9224F" w:rsidP="004D01DC">
      <w:pPr>
        <w:pStyle w:val="a9"/>
      </w:pPr>
      <w:r w:rsidRPr="004D01DC">
        <w:t>-увеличение  доли  населения  обеспеченной  объектами  культуры  в  соответствии  с нормативными значениями;</w:t>
      </w:r>
    </w:p>
    <w:p w:rsidR="00F9224F" w:rsidRPr="004D01DC" w:rsidRDefault="00F9224F" w:rsidP="004D01DC">
      <w:pPr>
        <w:pStyle w:val="a9"/>
      </w:pPr>
      <w:r w:rsidRPr="004D01DC">
        <w:t>-увеличение доли населения обеспеченной спортивными объектами в соответствии с нормативными значениями;</w:t>
      </w:r>
    </w:p>
    <w:p w:rsidR="00F9224F" w:rsidRPr="004D01DC" w:rsidRDefault="00F9224F" w:rsidP="004D01DC">
      <w:pPr>
        <w:pStyle w:val="a9"/>
      </w:pPr>
      <w:r w:rsidRPr="004D01DC">
        <w:t>-увеличение  количества  населения,  систематически  занимающегося  физической культурой и спортом.</w:t>
      </w:r>
    </w:p>
    <w:p w:rsidR="00F9224F" w:rsidRDefault="00F9224F" w:rsidP="004D01DC">
      <w:pPr>
        <w:pStyle w:val="a9"/>
      </w:pPr>
    </w:p>
    <w:p w:rsidR="00F9224F" w:rsidRPr="004D01DC" w:rsidRDefault="00F9224F" w:rsidP="004D01DC">
      <w:pPr>
        <w:pStyle w:val="a9"/>
      </w:pPr>
      <w:r w:rsidRPr="004D01DC">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t>Алкинского муниципального образования</w:t>
      </w:r>
      <w:r w:rsidRPr="004D01DC">
        <w:t xml:space="preserve"> на  расчетный  срок. </w:t>
      </w:r>
    </w:p>
    <w:p w:rsidR="00F9224F" w:rsidRPr="004D01DC" w:rsidRDefault="00F9224F" w:rsidP="004D01DC">
      <w:pPr>
        <w:pStyle w:val="a9"/>
      </w:pPr>
      <w:r w:rsidRPr="004D01DC">
        <w:t>Достижение  целевых  индикаторов  в  результате  реализации  программы  комплексного</w:t>
      </w:r>
      <w:r>
        <w:t xml:space="preserve"> </w:t>
      </w:r>
      <w:r w:rsidRPr="004D01DC">
        <w:t>развития характеризует будущую модель социальной инфраструктуры поселения.</w:t>
      </w:r>
    </w:p>
    <w:p w:rsidR="00F9224F" w:rsidRDefault="00F9224F" w:rsidP="004D01DC">
      <w:pPr>
        <w:pStyle w:val="a9"/>
      </w:pPr>
      <w:r w:rsidRPr="004D01DC">
        <w:lastRenderedPageBreak/>
        <w:t>Целевые индикаторы и показатели программы представлены в таблице</w:t>
      </w:r>
      <w:r>
        <w:t>7.1.</w:t>
      </w:r>
    </w:p>
    <w:p w:rsidR="00F9224F" w:rsidRDefault="00F9224F" w:rsidP="004D01DC">
      <w:pPr>
        <w:pStyle w:val="a9"/>
      </w:pPr>
      <w:r>
        <w:t>Таблица 7.1 – Целевые индикаторы Программы</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058"/>
        <w:gridCol w:w="1559"/>
        <w:gridCol w:w="851"/>
        <w:gridCol w:w="855"/>
        <w:gridCol w:w="859"/>
        <w:gridCol w:w="864"/>
        <w:gridCol w:w="868"/>
        <w:gridCol w:w="872"/>
      </w:tblGrid>
      <w:tr w:rsidR="00F9224F" w:rsidRPr="00D84752" w:rsidTr="00B256B1">
        <w:tc>
          <w:tcPr>
            <w:tcW w:w="594" w:type="dxa"/>
            <w:vMerge w:val="restart"/>
          </w:tcPr>
          <w:p w:rsidR="00F9224F" w:rsidRPr="00B256B1" w:rsidRDefault="00F9224F" w:rsidP="00B256B1">
            <w:pPr>
              <w:pStyle w:val="a9"/>
              <w:ind w:firstLine="0"/>
              <w:jc w:val="center"/>
              <w:rPr>
                <w:b/>
                <w:sz w:val="24"/>
                <w:szCs w:val="24"/>
              </w:rPr>
            </w:pPr>
            <w:r w:rsidRPr="00B256B1">
              <w:rPr>
                <w:b/>
                <w:sz w:val="24"/>
                <w:szCs w:val="24"/>
              </w:rPr>
              <w:t>№ п/п</w:t>
            </w:r>
          </w:p>
        </w:tc>
        <w:tc>
          <w:tcPr>
            <w:tcW w:w="3058" w:type="dxa"/>
            <w:vMerge w:val="restart"/>
          </w:tcPr>
          <w:p w:rsidR="00F9224F" w:rsidRPr="00B256B1" w:rsidRDefault="00F9224F" w:rsidP="00B256B1">
            <w:pPr>
              <w:pStyle w:val="a9"/>
              <w:ind w:firstLine="0"/>
              <w:jc w:val="center"/>
              <w:rPr>
                <w:b/>
                <w:sz w:val="24"/>
                <w:szCs w:val="24"/>
              </w:rPr>
            </w:pPr>
            <w:r w:rsidRPr="00B256B1">
              <w:rPr>
                <w:b/>
                <w:sz w:val="24"/>
                <w:szCs w:val="24"/>
              </w:rPr>
              <w:t>Наименование индикатора</w:t>
            </w:r>
          </w:p>
        </w:tc>
        <w:tc>
          <w:tcPr>
            <w:tcW w:w="1559" w:type="dxa"/>
            <w:vMerge w:val="restart"/>
          </w:tcPr>
          <w:p w:rsidR="00F9224F" w:rsidRPr="00B256B1" w:rsidRDefault="00F9224F" w:rsidP="00B256B1">
            <w:pPr>
              <w:pStyle w:val="a9"/>
              <w:ind w:firstLine="0"/>
              <w:jc w:val="center"/>
              <w:rPr>
                <w:b/>
                <w:sz w:val="24"/>
                <w:szCs w:val="24"/>
              </w:rPr>
            </w:pPr>
            <w:r w:rsidRPr="00B256B1">
              <w:rPr>
                <w:b/>
                <w:sz w:val="24"/>
                <w:szCs w:val="24"/>
              </w:rPr>
              <w:t>Единица измерения</w:t>
            </w:r>
          </w:p>
        </w:tc>
        <w:tc>
          <w:tcPr>
            <w:tcW w:w="5169" w:type="dxa"/>
            <w:gridSpan w:val="6"/>
          </w:tcPr>
          <w:p w:rsidR="00F9224F" w:rsidRPr="00B256B1" w:rsidRDefault="00F9224F" w:rsidP="00B256B1">
            <w:pPr>
              <w:pStyle w:val="a9"/>
              <w:ind w:firstLine="0"/>
              <w:jc w:val="center"/>
              <w:rPr>
                <w:b/>
                <w:sz w:val="24"/>
                <w:szCs w:val="24"/>
              </w:rPr>
            </w:pPr>
            <w:r w:rsidRPr="00B256B1">
              <w:rPr>
                <w:b/>
                <w:sz w:val="24"/>
                <w:szCs w:val="24"/>
              </w:rPr>
              <w:t>Показатели по годам</w:t>
            </w:r>
          </w:p>
        </w:tc>
      </w:tr>
      <w:tr w:rsidR="00F9224F" w:rsidRPr="00D84752" w:rsidTr="00B256B1">
        <w:tc>
          <w:tcPr>
            <w:tcW w:w="594" w:type="dxa"/>
            <w:vMerge/>
          </w:tcPr>
          <w:p w:rsidR="00F9224F" w:rsidRPr="00B256B1" w:rsidRDefault="00F9224F" w:rsidP="00B256B1">
            <w:pPr>
              <w:pStyle w:val="a9"/>
              <w:ind w:firstLine="0"/>
              <w:jc w:val="center"/>
              <w:rPr>
                <w:b/>
                <w:sz w:val="24"/>
                <w:szCs w:val="24"/>
              </w:rPr>
            </w:pPr>
          </w:p>
        </w:tc>
        <w:tc>
          <w:tcPr>
            <w:tcW w:w="3058" w:type="dxa"/>
            <w:vMerge/>
          </w:tcPr>
          <w:p w:rsidR="00F9224F" w:rsidRPr="00B256B1" w:rsidRDefault="00F9224F" w:rsidP="00B256B1">
            <w:pPr>
              <w:pStyle w:val="a9"/>
              <w:ind w:firstLine="0"/>
              <w:jc w:val="center"/>
              <w:rPr>
                <w:b/>
                <w:sz w:val="24"/>
                <w:szCs w:val="24"/>
              </w:rPr>
            </w:pPr>
          </w:p>
        </w:tc>
        <w:tc>
          <w:tcPr>
            <w:tcW w:w="1559" w:type="dxa"/>
            <w:vMerge/>
          </w:tcPr>
          <w:p w:rsidR="00F9224F" w:rsidRPr="00B256B1" w:rsidRDefault="00F9224F" w:rsidP="00B256B1">
            <w:pPr>
              <w:pStyle w:val="a9"/>
              <w:ind w:firstLine="0"/>
              <w:jc w:val="center"/>
              <w:rPr>
                <w:b/>
                <w:sz w:val="24"/>
                <w:szCs w:val="24"/>
              </w:rPr>
            </w:pPr>
          </w:p>
        </w:tc>
        <w:tc>
          <w:tcPr>
            <w:tcW w:w="851" w:type="dxa"/>
          </w:tcPr>
          <w:p w:rsidR="00F9224F" w:rsidRPr="00B256B1" w:rsidRDefault="00F9224F" w:rsidP="00B256B1">
            <w:pPr>
              <w:pStyle w:val="a9"/>
              <w:ind w:firstLine="0"/>
              <w:jc w:val="center"/>
              <w:rPr>
                <w:b/>
                <w:sz w:val="24"/>
                <w:szCs w:val="24"/>
              </w:rPr>
            </w:pPr>
            <w:r w:rsidRPr="00B256B1">
              <w:rPr>
                <w:b/>
                <w:sz w:val="24"/>
                <w:szCs w:val="24"/>
              </w:rPr>
              <w:t>201</w:t>
            </w:r>
            <w:r>
              <w:rPr>
                <w:b/>
                <w:sz w:val="24"/>
                <w:szCs w:val="24"/>
              </w:rPr>
              <w:t>9</w:t>
            </w:r>
          </w:p>
        </w:tc>
        <w:tc>
          <w:tcPr>
            <w:tcW w:w="855" w:type="dxa"/>
          </w:tcPr>
          <w:p w:rsidR="00F9224F" w:rsidRPr="00B256B1" w:rsidRDefault="00F9224F" w:rsidP="00B256B1">
            <w:pPr>
              <w:pStyle w:val="a9"/>
              <w:ind w:firstLine="0"/>
              <w:jc w:val="center"/>
              <w:rPr>
                <w:b/>
                <w:sz w:val="24"/>
                <w:szCs w:val="24"/>
              </w:rPr>
            </w:pPr>
            <w:r w:rsidRPr="00B256B1">
              <w:rPr>
                <w:b/>
                <w:sz w:val="24"/>
                <w:szCs w:val="24"/>
              </w:rPr>
              <w:t>20</w:t>
            </w:r>
            <w:r>
              <w:rPr>
                <w:b/>
                <w:sz w:val="24"/>
                <w:szCs w:val="24"/>
              </w:rPr>
              <w:t>20</w:t>
            </w:r>
          </w:p>
        </w:tc>
        <w:tc>
          <w:tcPr>
            <w:tcW w:w="859" w:type="dxa"/>
          </w:tcPr>
          <w:p w:rsidR="00F9224F" w:rsidRPr="00B256B1" w:rsidRDefault="00F9224F" w:rsidP="00B256B1">
            <w:pPr>
              <w:pStyle w:val="a9"/>
              <w:ind w:firstLine="0"/>
              <w:jc w:val="center"/>
              <w:rPr>
                <w:b/>
                <w:sz w:val="24"/>
                <w:szCs w:val="24"/>
              </w:rPr>
            </w:pPr>
            <w:r w:rsidRPr="00B256B1">
              <w:rPr>
                <w:b/>
                <w:sz w:val="24"/>
                <w:szCs w:val="24"/>
              </w:rPr>
              <w:t>20</w:t>
            </w:r>
            <w:r>
              <w:rPr>
                <w:b/>
                <w:sz w:val="24"/>
                <w:szCs w:val="24"/>
              </w:rPr>
              <w:t>21</w:t>
            </w:r>
          </w:p>
        </w:tc>
        <w:tc>
          <w:tcPr>
            <w:tcW w:w="864" w:type="dxa"/>
          </w:tcPr>
          <w:p w:rsidR="00F9224F" w:rsidRPr="00B256B1" w:rsidRDefault="00F9224F" w:rsidP="00B256B1">
            <w:pPr>
              <w:pStyle w:val="a9"/>
              <w:ind w:firstLine="0"/>
              <w:jc w:val="center"/>
              <w:rPr>
                <w:b/>
                <w:sz w:val="24"/>
                <w:szCs w:val="24"/>
              </w:rPr>
            </w:pPr>
            <w:r w:rsidRPr="00B256B1">
              <w:rPr>
                <w:b/>
                <w:sz w:val="24"/>
                <w:szCs w:val="24"/>
              </w:rPr>
              <w:t>20</w:t>
            </w:r>
            <w:r>
              <w:rPr>
                <w:b/>
                <w:sz w:val="24"/>
                <w:szCs w:val="24"/>
              </w:rPr>
              <w:t>22</w:t>
            </w:r>
          </w:p>
        </w:tc>
        <w:tc>
          <w:tcPr>
            <w:tcW w:w="868" w:type="dxa"/>
          </w:tcPr>
          <w:p w:rsidR="00F9224F" w:rsidRPr="00B256B1" w:rsidRDefault="00F9224F" w:rsidP="00B256B1">
            <w:pPr>
              <w:pStyle w:val="a9"/>
              <w:ind w:firstLine="0"/>
              <w:jc w:val="center"/>
              <w:rPr>
                <w:b/>
                <w:sz w:val="24"/>
                <w:szCs w:val="24"/>
              </w:rPr>
            </w:pPr>
            <w:r w:rsidRPr="00B256B1">
              <w:rPr>
                <w:b/>
                <w:sz w:val="24"/>
                <w:szCs w:val="24"/>
              </w:rPr>
              <w:t>202</w:t>
            </w:r>
            <w:r>
              <w:rPr>
                <w:b/>
                <w:sz w:val="24"/>
                <w:szCs w:val="24"/>
              </w:rPr>
              <w:t>3</w:t>
            </w:r>
          </w:p>
        </w:tc>
        <w:tc>
          <w:tcPr>
            <w:tcW w:w="872" w:type="dxa"/>
          </w:tcPr>
          <w:p w:rsidR="00F9224F" w:rsidRPr="00B256B1" w:rsidRDefault="00F9224F" w:rsidP="00B256B1">
            <w:pPr>
              <w:pStyle w:val="a9"/>
              <w:ind w:firstLine="0"/>
              <w:jc w:val="center"/>
              <w:rPr>
                <w:b/>
                <w:sz w:val="24"/>
                <w:szCs w:val="24"/>
              </w:rPr>
            </w:pPr>
            <w:r w:rsidRPr="00B256B1">
              <w:rPr>
                <w:b/>
                <w:sz w:val="24"/>
                <w:szCs w:val="24"/>
              </w:rPr>
              <w:t>202</w:t>
            </w:r>
            <w:r>
              <w:rPr>
                <w:b/>
                <w:sz w:val="24"/>
                <w:szCs w:val="24"/>
              </w:rPr>
              <w:t>4</w:t>
            </w:r>
            <w:r w:rsidRPr="00B256B1">
              <w:rPr>
                <w:b/>
                <w:sz w:val="24"/>
                <w:szCs w:val="24"/>
              </w:rPr>
              <w:t>-203</w:t>
            </w:r>
            <w:r>
              <w:rPr>
                <w:b/>
                <w:sz w:val="24"/>
                <w:szCs w:val="24"/>
              </w:rPr>
              <w:t>3</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1</w:t>
            </w:r>
          </w:p>
        </w:tc>
        <w:tc>
          <w:tcPr>
            <w:tcW w:w="3058" w:type="dxa"/>
          </w:tcPr>
          <w:p w:rsidR="00F9224F" w:rsidRPr="00B256B1" w:rsidRDefault="00F9224F" w:rsidP="00B256B1">
            <w:pPr>
              <w:pStyle w:val="a9"/>
              <w:ind w:firstLine="0"/>
              <w:jc w:val="left"/>
              <w:rPr>
                <w:sz w:val="24"/>
                <w:szCs w:val="24"/>
              </w:rPr>
            </w:pPr>
            <w:r w:rsidRPr="00B256B1">
              <w:rPr>
                <w:sz w:val="24"/>
                <w:szCs w:val="24"/>
              </w:rPr>
              <w:t>Ожидаемая продолжительность жизни</w:t>
            </w:r>
          </w:p>
        </w:tc>
        <w:tc>
          <w:tcPr>
            <w:tcW w:w="1559" w:type="dxa"/>
          </w:tcPr>
          <w:p w:rsidR="00F9224F" w:rsidRPr="00B256B1" w:rsidRDefault="00F9224F" w:rsidP="00B256B1">
            <w:pPr>
              <w:pStyle w:val="a9"/>
              <w:ind w:firstLine="0"/>
              <w:jc w:val="left"/>
              <w:rPr>
                <w:sz w:val="24"/>
                <w:szCs w:val="24"/>
              </w:rPr>
            </w:pPr>
            <w:r w:rsidRPr="00B256B1">
              <w:rPr>
                <w:sz w:val="24"/>
                <w:szCs w:val="24"/>
              </w:rPr>
              <w:t>лет</w:t>
            </w:r>
          </w:p>
        </w:tc>
        <w:tc>
          <w:tcPr>
            <w:tcW w:w="851" w:type="dxa"/>
          </w:tcPr>
          <w:p w:rsidR="00F9224F" w:rsidRPr="00B256B1" w:rsidRDefault="00F9224F" w:rsidP="00B256B1">
            <w:pPr>
              <w:pStyle w:val="a9"/>
              <w:ind w:firstLine="0"/>
              <w:jc w:val="left"/>
              <w:rPr>
                <w:sz w:val="24"/>
                <w:szCs w:val="24"/>
              </w:rPr>
            </w:pPr>
            <w:r w:rsidRPr="00B256B1">
              <w:rPr>
                <w:sz w:val="24"/>
                <w:szCs w:val="24"/>
              </w:rPr>
              <w:t>70</w:t>
            </w:r>
          </w:p>
        </w:tc>
        <w:tc>
          <w:tcPr>
            <w:tcW w:w="855" w:type="dxa"/>
          </w:tcPr>
          <w:p w:rsidR="00F9224F" w:rsidRPr="00B256B1" w:rsidRDefault="00F9224F" w:rsidP="00B256B1">
            <w:pPr>
              <w:pStyle w:val="a9"/>
              <w:ind w:firstLine="0"/>
              <w:jc w:val="left"/>
              <w:rPr>
                <w:sz w:val="24"/>
                <w:szCs w:val="24"/>
              </w:rPr>
            </w:pPr>
            <w:r w:rsidRPr="00B256B1">
              <w:rPr>
                <w:sz w:val="24"/>
                <w:szCs w:val="24"/>
              </w:rPr>
              <w:t>70,5</w:t>
            </w:r>
          </w:p>
        </w:tc>
        <w:tc>
          <w:tcPr>
            <w:tcW w:w="859" w:type="dxa"/>
          </w:tcPr>
          <w:p w:rsidR="00F9224F" w:rsidRPr="00B256B1" w:rsidRDefault="00F9224F" w:rsidP="00B256B1">
            <w:pPr>
              <w:pStyle w:val="a9"/>
              <w:ind w:firstLine="0"/>
              <w:jc w:val="left"/>
              <w:rPr>
                <w:sz w:val="24"/>
                <w:szCs w:val="24"/>
              </w:rPr>
            </w:pPr>
            <w:r w:rsidRPr="00B256B1">
              <w:rPr>
                <w:sz w:val="24"/>
                <w:szCs w:val="24"/>
              </w:rPr>
              <w:t>71</w:t>
            </w:r>
          </w:p>
        </w:tc>
        <w:tc>
          <w:tcPr>
            <w:tcW w:w="864" w:type="dxa"/>
          </w:tcPr>
          <w:p w:rsidR="00F9224F" w:rsidRPr="00B256B1" w:rsidRDefault="00F9224F" w:rsidP="00B256B1">
            <w:pPr>
              <w:pStyle w:val="a9"/>
              <w:ind w:firstLine="0"/>
              <w:jc w:val="left"/>
              <w:rPr>
                <w:sz w:val="24"/>
                <w:szCs w:val="24"/>
              </w:rPr>
            </w:pPr>
            <w:r w:rsidRPr="00B256B1">
              <w:rPr>
                <w:sz w:val="24"/>
                <w:szCs w:val="24"/>
              </w:rPr>
              <w:t>72</w:t>
            </w:r>
          </w:p>
        </w:tc>
        <w:tc>
          <w:tcPr>
            <w:tcW w:w="868" w:type="dxa"/>
          </w:tcPr>
          <w:p w:rsidR="00F9224F" w:rsidRPr="00B256B1" w:rsidRDefault="00F9224F" w:rsidP="00B256B1">
            <w:pPr>
              <w:pStyle w:val="a9"/>
              <w:ind w:firstLine="0"/>
              <w:jc w:val="left"/>
              <w:rPr>
                <w:sz w:val="24"/>
                <w:szCs w:val="24"/>
              </w:rPr>
            </w:pPr>
            <w:r w:rsidRPr="00B256B1">
              <w:rPr>
                <w:sz w:val="24"/>
                <w:szCs w:val="24"/>
              </w:rPr>
              <w:t>72,5</w:t>
            </w:r>
          </w:p>
        </w:tc>
        <w:tc>
          <w:tcPr>
            <w:tcW w:w="872" w:type="dxa"/>
          </w:tcPr>
          <w:p w:rsidR="00F9224F" w:rsidRPr="00B256B1" w:rsidRDefault="00F9224F" w:rsidP="00B256B1">
            <w:pPr>
              <w:pStyle w:val="a9"/>
              <w:ind w:firstLine="0"/>
              <w:jc w:val="left"/>
              <w:rPr>
                <w:sz w:val="24"/>
                <w:szCs w:val="24"/>
              </w:rPr>
            </w:pPr>
            <w:r w:rsidRPr="00B256B1">
              <w:rPr>
                <w:sz w:val="24"/>
                <w:szCs w:val="24"/>
              </w:rPr>
              <w:t>73</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2</w:t>
            </w:r>
          </w:p>
        </w:tc>
        <w:tc>
          <w:tcPr>
            <w:tcW w:w="3058" w:type="dxa"/>
          </w:tcPr>
          <w:p w:rsidR="00F9224F" w:rsidRPr="00B256B1" w:rsidRDefault="00F9224F" w:rsidP="00B256B1">
            <w:pPr>
              <w:pStyle w:val="a9"/>
              <w:ind w:firstLine="0"/>
              <w:jc w:val="left"/>
              <w:rPr>
                <w:sz w:val="24"/>
                <w:szCs w:val="24"/>
              </w:rPr>
            </w:pPr>
            <w:r w:rsidRPr="00B256B1">
              <w:rPr>
                <w:sz w:val="24"/>
                <w:szCs w:val="24"/>
              </w:rPr>
              <w:t xml:space="preserve">Показатель рождаемости </w:t>
            </w:r>
          </w:p>
        </w:tc>
        <w:tc>
          <w:tcPr>
            <w:tcW w:w="1559" w:type="dxa"/>
          </w:tcPr>
          <w:p w:rsidR="00F9224F" w:rsidRPr="00B256B1" w:rsidRDefault="00F9224F" w:rsidP="00B256B1">
            <w:pPr>
              <w:pStyle w:val="a9"/>
              <w:ind w:firstLine="0"/>
              <w:jc w:val="left"/>
              <w:rPr>
                <w:sz w:val="24"/>
                <w:szCs w:val="24"/>
              </w:rPr>
            </w:pPr>
            <w:r w:rsidRPr="00B256B1">
              <w:rPr>
                <w:sz w:val="24"/>
                <w:szCs w:val="24"/>
              </w:rPr>
              <w:t>число родившихся на 1000 чел населения</w:t>
            </w:r>
          </w:p>
        </w:tc>
        <w:tc>
          <w:tcPr>
            <w:tcW w:w="851" w:type="dxa"/>
          </w:tcPr>
          <w:p w:rsidR="00F9224F" w:rsidRPr="00B256B1" w:rsidRDefault="00F9224F" w:rsidP="00B256B1">
            <w:pPr>
              <w:pStyle w:val="a9"/>
              <w:ind w:firstLine="0"/>
              <w:jc w:val="left"/>
              <w:rPr>
                <w:sz w:val="24"/>
                <w:szCs w:val="24"/>
              </w:rPr>
            </w:pPr>
            <w:r w:rsidRPr="00B256B1">
              <w:rPr>
                <w:sz w:val="24"/>
                <w:szCs w:val="24"/>
              </w:rPr>
              <w:t>12</w:t>
            </w:r>
          </w:p>
        </w:tc>
        <w:tc>
          <w:tcPr>
            <w:tcW w:w="855" w:type="dxa"/>
          </w:tcPr>
          <w:p w:rsidR="00F9224F" w:rsidRPr="00B256B1" w:rsidRDefault="00F9224F" w:rsidP="00B256B1">
            <w:pPr>
              <w:pStyle w:val="a9"/>
              <w:ind w:firstLine="0"/>
              <w:jc w:val="left"/>
              <w:rPr>
                <w:sz w:val="24"/>
                <w:szCs w:val="24"/>
              </w:rPr>
            </w:pPr>
            <w:r w:rsidRPr="00B256B1">
              <w:rPr>
                <w:sz w:val="24"/>
                <w:szCs w:val="24"/>
              </w:rPr>
              <w:t>12,5</w:t>
            </w:r>
          </w:p>
        </w:tc>
        <w:tc>
          <w:tcPr>
            <w:tcW w:w="859" w:type="dxa"/>
          </w:tcPr>
          <w:p w:rsidR="00F9224F" w:rsidRPr="00B256B1" w:rsidRDefault="00F9224F" w:rsidP="00B256B1">
            <w:pPr>
              <w:pStyle w:val="a9"/>
              <w:ind w:firstLine="0"/>
              <w:jc w:val="left"/>
              <w:rPr>
                <w:sz w:val="24"/>
                <w:szCs w:val="24"/>
              </w:rPr>
            </w:pPr>
            <w:r w:rsidRPr="00B256B1">
              <w:rPr>
                <w:sz w:val="24"/>
                <w:szCs w:val="24"/>
              </w:rPr>
              <w:t>13</w:t>
            </w:r>
          </w:p>
        </w:tc>
        <w:tc>
          <w:tcPr>
            <w:tcW w:w="864" w:type="dxa"/>
          </w:tcPr>
          <w:p w:rsidR="00F9224F" w:rsidRPr="00B256B1" w:rsidRDefault="00F9224F" w:rsidP="00B256B1">
            <w:pPr>
              <w:pStyle w:val="a9"/>
              <w:ind w:firstLine="0"/>
              <w:jc w:val="left"/>
              <w:rPr>
                <w:sz w:val="24"/>
                <w:szCs w:val="24"/>
              </w:rPr>
            </w:pPr>
            <w:r w:rsidRPr="00B256B1">
              <w:rPr>
                <w:sz w:val="24"/>
                <w:szCs w:val="24"/>
              </w:rPr>
              <w:t>13,5</w:t>
            </w:r>
          </w:p>
        </w:tc>
        <w:tc>
          <w:tcPr>
            <w:tcW w:w="868" w:type="dxa"/>
          </w:tcPr>
          <w:p w:rsidR="00F9224F" w:rsidRPr="00B256B1" w:rsidRDefault="00F9224F" w:rsidP="009F3B0F">
            <w:pPr>
              <w:pStyle w:val="a9"/>
              <w:ind w:firstLine="0"/>
              <w:jc w:val="center"/>
              <w:rPr>
                <w:sz w:val="24"/>
                <w:szCs w:val="24"/>
              </w:rPr>
            </w:pPr>
            <w:r w:rsidRPr="00B256B1">
              <w:rPr>
                <w:sz w:val="24"/>
                <w:szCs w:val="24"/>
              </w:rPr>
              <w:t>14</w:t>
            </w:r>
          </w:p>
        </w:tc>
        <w:tc>
          <w:tcPr>
            <w:tcW w:w="872" w:type="dxa"/>
          </w:tcPr>
          <w:p w:rsidR="00F9224F" w:rsidRPr="00B256B1" w:rsidRDefault="00F9224F" w:rsidP="009F3B0F">
            <w:pPr>
              <w:pStyle w:val="a9"/>
              <w:ind w:firstLine="0"/>
              <w:jc w:val="center"/>
              <w:rPr>
                <w:sz w:val="24"/>
                <w:szCs w:val="24"/>
              </w:rPr>
            </w:pPr>
            <w:r w:rsidRPr="00B256B1">
              <w:rPr>
                <w:sz w:val="24"/>
                <w:szCs w:val="24"/>
              </w:rPr>
              <w:t>16</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3</w:t>
            </w:r>
          </w:p>
        </w:tc>
        <w:tc>
          <w:tcPr>
            <w:tcW w:w="3058" w:type="dxa"/>
          </w:tcPr>
          <w:p w:rsidR="00F9224F" w:rsidRPr="00B256B1" w:rsidRDefault="00F9224F" w:rsidP="00B256B1">
            <w:pPr>
              <w:pStyle w:val="a9"/>
              <w:ind w:firstLine="0"/>
              <w:jc w:val="left"/>
              <w:rPr>
                <w:sz w:val="24"/>
                <w:szCs w:val="24"/>
              </w:rPr>
            </w:pPr>
            <w:r w:rsidRPr="00B256B1">
              <w:rPr>
                <w:sz w:val="24"/>
                <w:szCs w:val="24"/>
              </w:rPr>
              <w:t>Доля детей в возрасте от 3 до 7 лет, охваченных дошкольным образованием</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9F3B0F">
            <w:pPr>
              <w:pStyle w:val="a9"/>
              <w:ind w:firstLine="0"/>
              <w:jc w:val="center"/>
              <w:rPr>
                <w:sz w:val="24"/>
                <w:szCs w:val="24"/>
              </w:rPr>
            </w:pPr>
            <w:r>
              <w:rPr>
                <w:sz w:val="24"/>
                <w:szCs w:val="24"/>
              </w:rPr>
              <w:t>0</w:t>
            </w:r>
          </w:p>
        </w:tc>
        <w:tc>
          <w:tcPr>
            <w:tcW w:w="855" w:type="dxa"/>
          </w:tcPr>
          <w:p w:rsidR="00F9224F" w:rsidRPr="00B256B1" w:rsidRDefault="00F9224F" w:rsidP="009F3B0F">
            <w:pPr>
              <w:jc w:val="center"/>
              <w:rPr>
                <w:rFonts w:ascii="Times New Roman" w:hAnsi="Times New Roman" w:cs="Times New Roman"/>
              </w:rPr>
            </w:pPr>
            <w:r>
              <w:rPr>
                <w:rFonts w:ascii="Times New Roman" w:hAnsi="Times New Roman" w:cs="Times New Roman"/>
              </w:rPr>
              <w:t>0</w:t>
            </w:r>
          </w:p>
        </w:tc>
        <w:tc>
          <w:tcPr>
            <w:tcW w:w="859" w:type="dxa"/>
          </w:tcPr>
          <w:p w:rsidR="00F9224F" w:rsidRPr="00B256B1" w:rsidRDefault="00F9224F" w:rsidP="009F3B0F">
            <w:pPr>
              <w:jc w:val="center"/>
              <w:rPr>
                <w:rFonts w:ascii="Times New Roman" w:hAnsi="Times New Roman" w:cs="Times New Roman"/>
              </w:rPr>
            </w:pPr>
            <w:r>
              <w:rPr>
                <w:rFonts w:ascii="Times New Roman" w:hAnsi="Times New Roman" w:cs="Times New Roman"/>
              </w:rPr>
              <w:t>0</w:t>
            </w:r>
          </w:p>
        </w:tc>
        <w:tc>
          <w:tcPr>
            <w:tcW w:w="864" w:type="dxa"/>
          </w:tcPr>
          <w:p w:rsidR="00F9224F" w:rsidRPr="00B256B1" w:rsidRDefault="00F9224F" w:rsidP="009F3B0F">
            <w:pPr>
              <w:jc w:val="center"/>
              <w:rPr>
                <w:rFonts w:ascii="Times New Roman" w:hAnsi="Times New Roman" w:cs="Times New Roman"/>
              </w:rPr>
            </w:pPr>
            <w:r>
              <w:rPr>
                <w:rFonts w:ascii="Times New Roman" w:hAnsi="Times New Roman" w:cs="Times New Roman"/>
              </w:rPr>
              <w:t>0</w:t>
            </w:r>
          </w:p>
        </w:tc>
        <w:tc>
          <w:tcPr>
            <w:tcW w:w="868" w:type="dxa"/>
          </w:tcPr>
          <w:p w:rsidR="00F9224F" w:rsidRPr="00B256B1" w:rsidRDefault="00F9224F" w:rsidP="009F3B0F">
            <w:pPr>
              <w:jc w:val="center"/>
              <w:rPr>
                <w:rFonts w:ascii="Times New Roman" w:hAnsi="Times New Roman" w:cs="Times New Roman"/>
              </w:rPr>
            </w:pPr>
            <w:r>
              <w:rPr>
                <w:rFonts w:ascii="Times New Roman" w:hAnsi="Times New Roman" w:cs="Times New Roman"/>
              </w:rPr>
              <w:t>0</w:t>
            </w:r>
          </w:p>
        </w:tc>
        <w:tc>
          <w:tcPr>
            <w:tcW w:w="872"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4</w:t>
            </w:r>
          </w:p>
        </w:tc>
        <w:tc>
          <w:tcPr>
            <w:tcW w:w="3058" w:type="dxa"/>
          </w:tcPr>
          <w:p w:rsidR="00F9224F" w:rsidRPr="00B256B1" w:rsidRDefault="00F9224F" w:rsidP="00B256B1">
            <w:pPr>
              <w:pStyle w:val="a9"/>
              <w:ind w:firstLine="0"/>
              <w:jc w:val="left"/>
              <w:rPr>
                <w:sz w:val="24"/>
                <w:szCs w:val="24"/>
              </w:rPr>
            </w:pPr>
            <w:r w:rsidRPr="00B256B1">
              <w:rPr>
                <w:sz w:val="24"/>
                <w:szCs w:val="24"/>
              </w:rPr>
              <w:t>Доля детей, охваченных школьным образованием</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55"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59"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64"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68"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72"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5</w:t>
            </w:r>
          </w:p>
        </w:tc>
        <w:tc>
          <w:tcPr>
            <w:tcW w:w="3058" w:type="dxa"/>
          </w:tcPr>
          <w:p w:rsidR="00F9224F" w:rsidRPr="00B256B1" w:rsidRDefault="00F9224F" w:rsidP="00B256B1">
            <w:pPr>
              <w:pStyle w:val="a9"/>
              <w:ind w:firstLine="0"/>
              <w:jc w:val="left"/>
              <w:rPr>
                <w:sz w:val="24"/>
                <w:szCs w:val="24"/>
              </w:rPr>
            </w:pPr>
            <w:r w:rsidRPr="00B256B1">
              <w:rPr>
                <w:sz w:val="24"/>
                <w:szCs w:val="24"/>
              </w:rPr>
              <w:t>Уровень обеспеченности населения объектами здравоохранения</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55"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59"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64"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68"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c>
          <w:tcPr>
            <w:tcW w:w="872" w:type="dxa"/>
          </w:tcPr>
          <w:p w:rsidR="00F9224F" w:rsidRPr="00B256B1" w:rsidRDefault="00F9224F" w:rsidP="00E96035">
            <w:pPr>
              <w:rPr>
                <w:rFonts w:ascii="Times New Roman" w:hAnsi="Times New Roman" w:cs="Times New Roman"/>
              </w:rPr>
            </w:pPr>
            <w:r w:rsidRPr="00B256B1">
              <w:rPr>
                <w:rFonts w:ascii="Times New Roman" w:hAnsi="Times New Roman" w:cs="Times New Roman"/>
                <w:sz w:val="24"/>
                <w:szCs w:val="24"/>
              </w:rPr>
              <w:t>100</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6</w:t>
            </w:r>
          </w:p>
        </w:tc>
        <w:tc>
          <w:tcPr>
            <w:tcW w:w="3058" w:type="dxa"/>
          </w:tcPr>
          <w:p w:rsidR="00F9224F" w:rsidRPr="00B256B1" w:rsidRDefault="00F9224F" w:rsidP="00B256B1">
            <w:pPr>
              <w:pStyle w:val="a9"/>
              <w:ind w:firstLine="0"/>
              <w:jc w:val="left"/>
              <w:rPr>
                <w:sz w:val="24"/>
                <w:szCs w:val="24"/>
              </w:rPr>
            </w:pPr>
            <w:r w:rsidRPr="00B256B1">
              <w:rPr>
                <w:sz w:val="24"/>
                <w:szCs w:val="24"/>
              </w:rPr>
              <w:t>Удельный вес населения, систематически занимающегося физической культурой и спортом</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B256B1">
            <w:pPr>
              <w:pStyle w:val="a9"/>
              <w:ind w:firstLine="0"/>
              <w:jc w:val="left"/>
              <w:rPr>
                <w:sz w:val="24"/>
                <w:szCs w:val="24"/>
              </w:rPr>
            </w:pPr>
            <w:r w:rsidRPr="00B256B1">
              <w:rPr>
                <w:sz w:val="24"/>
                <w:szCs w:val="24"/>
              </w:rPr>
              <w:t>16</w:t>
            </w:r>
          </w:p>
        </w:tc>
        <w:tc>
          <w:tcPr>
            <w:tcW w:w="855" w:type="dxa"/>
          </w:tcPr>
          <w:p w:rsidR="00F9224F" w:rsidRPr="00B256B1" w:rsidRDefault="00F9224F" w:rsidP="00B256B1">
            <w:pPr>
              <w:pStyle w:val="a9"/>
              <w:ind w:firstLine="0"/>
              <w:jc w:val="left"/>
              <w:rPr>
                <w:sz w:val="24"/>
                <w:szCs w:val="24"/>
              </w:rPr>
            </w:pPr>
            <w:r w:rsidRPr="00B256B1">
              <w:rPr>
                <w:sz w:val="24"/>
                <w:szCs w:val="24"/>
              </w:rPr>
              <w:t>16</w:t>
            </w:r>
          </w:p>
        </w:tc>
        <w:tc>
          <w:tcPr>
            <w:tcW w:w="859" w:type="dxa"/>
          </w:tcPr>
          <w:p w:rsidR="00F9224F" w:rsidRPr="00B256B1" w:rsidRDefault="00F9224F" w:rsidP="00B256B1">
            <w:pPr>
              <w:pStyle w:val="a9"/>
              <w:ind w:firstLine="0"/>
              <w:jc w:val="left"/>
              <w:rPr>
                <w:sz w:val="24"/>
                <w:szCs w:val="24"/>
              </w:rPr>
            </w:pPr>
            <w:r w:rsidRPr="00B256B1">
              <w:rPr>
                <w:sz w:val="24"/>
                <w:szCs w:val="24"/>
              </w:rPr>
              <w:t>20</w:t>
            </w:r>
          </w:p>
        </w:tc>
        <w:tc>
          <w:tcPr>
            <w:tcW w:w="864" w:type="dxa"/>
          </w:tcPr>
          <w:p w:rsidR="00F9224F" w:rsidRPr="00B256B1" w:rsidRDefault="00F9224F" w:rsidP="00B256B1">
            <w:pPr>
              <w:pStyle w:val="a9"/>
              <w:ind w:firstLine="0"/>
              <w:jc w:val="left"/>
              <w:rPr>
                <w:sz w:val="24"/>
                <w:szCs w:val="24"/>
              </w:rPr>
            </w:pPr>
            <w:r w:rsidRPr="00B256B1">
              <w:rPr>
                <w:sz w:val="24"/>
                <w:szCs w:val="24"/>
              </w:rPr>
              <w:t>22</w:t>
            </w:r>
          </w:p>
        </w:tc>
        <w:tc>
          <w:tcPr>
            <w:tcW w:w="868" w:type="dxa"/>
          </w:tcPr>
          <w:p w:rsidR="00F9224F" w:rsidRPr="00B256B1" w:rsidRDefault="00F9224F" w:rsidP="00B256B1">
            <w:pPr>
              <w:pStyle w:val="a9"/>
              <w:ind w:firstLine="0"/>
              <w:jc w:val="left"/>
              <w:rPr>
                <w:sz w:val="24"/>
                <w:szCs w:val="24"/>
              </w:rPr>
            </w:pPr>
            <w:r w:rsidRPr="00B256B1">
              <w:rPr>
                <w:sz w:val="24"/>
                <w:szCs w:val="24"/>
              </w:rPr>
              <w:t>24</w:t>
            </w:r>
          </w:p>
        </w:tc>
        <w:tc>
          <w:tcPr>
            <w:tcW w:w="872" w:type="dxa"/>
          </w:tcPr>
          <w:p w:rsidR="00F9224F" w:rsidRPr="00B256B1" w:rsidRDefault="00F9224F" w:rsidP="00B256B1">
            <w:pPr>
              <w:pStyle w:val="a9"/>
              <w:ind w:firstLine="0"/>
              <w:jc w:val="left"/>
              <w:rPr>
                <w:sz w:val="24"/>
                <w:szCs w:val="24"/>
              </w:rPr>
            </w:pPr>
            <w:r w:rsidRPr="00B256B1">
              <w:rPr>
                <w:sz w:val="24"/>
                <w:szCs w:val="24"/>
              </w:rPr>
              <w:t>26</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7</w:t>
            </w:r>
          </w:p>
        </w:tc>
        <w:tc>
          <w:tcPr>
            <w:tcW w:w="3058" w:type="dxa"/>
          </w:tcPr>
          <w:p w:rsidR="00F9224F" w:rsidRPr="00B256B1" w:rsidRDefault="00F9224F" w:rsidP="00B256B1">
            <w:pPr>
              <w:pStyle w:val="a9"/>
              <w:ind w:firstLine="0"/>
              <w:jc w:val="left"/>
              <w:rPr>
                <w:sz w:val="24"/>
                <w:szCs w:val="24"/>
              </w:rPr>
            </w:pPr>
            <w:r w:rsidRPr="00B256B1">
              <w:rPr>
                <w:sz w:val="24"/>
                <w:szCs w:val="24"/>
              </w:rPr>
              <w:t>Доля населения, обеспеченная объектами культуры в соответствии с нормативными значениями</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B256B1">
            <w:pPr>
              <w:pStyle w:val="a9"/>
              <w:ind w:firstLine="0"/>
              <w:jc w:val="left"/>
              <w:rPr>
                <w:sz w:val="24"/>
                <w:szCs w:val="24"/>
              </w:rPr>
            </w:pPr>
            <w:r w:rsidRPr="00B256B1">
              <w:rPr>
                <w:sz w:val="24"/>
                <w:szCs w:val="24"/>
              </w:rPr>
              <w:t>80</w:t>
            </w:r>
          </w:p>
        </w:tc>
        <w:tc>
          <w:tcPr>
            <w:tcW w:w="855" w:type="dxa"/>
          </w:tcPr>
          <w:p w:rsidR="00F9224F" w:rsidRPr="00B256B1" w:rsidRDefault="00F9224F" w:rsidP="00B256B1">
            <w:pPr>
              <w:pStyle w:val="a9"/>
              <w:ind w:firstLine="0"/>
              <w:jc w:val="left"/>
              <w:rPr>
                <w:sz w:val="24"/>
                <w:szCs w:val="24"/>
              </w:rPr>
            </w:pPr>
            <w:r w:rsidRPr="00B256B1">
              <w:rPr>
                <w:sz w:val="24"/>
                <w:szCs w:val="24"/>
              </w:rPr>
              <w:t>80</w:t>
            </w:r>
          </w:p>
        </w:tc>
        <w:tc>
          <w:tcPr>
            <w:tcW w:w="859" w:type="dxa"/>
          </w:tcPr>
          <w:p w:rsidR="00F9224F" w:rsidRPr="00B256B1" w:rsidRDefault="00F9224F" w:rsidP="00B256B1">
            <w:pPr>
              <w:pStyle w:val="a9"/>
              <w:ind w:firstLine="0"/>
              <w:jc w:val="left"/>
              <w:rPr>
                <w:sz w:val="24"/>
                <w:szCs w:val="24"/>
              </w:rPr>
            </w:pPr>
            <w:r w:rsidRPr="00B256B1">
              <w:rPr>
                <w:sz w:val="24"/>
                <w:szCs w:val="24"/>
              </w:rPr>
              <w:t>80</w:t>
            </w:r>
          </w:p>
        </w:tc>
        <w:tc>
          <w:tcPr>
            <w:tcW w:w="864" w:type="dxa"/>
          </w:tcPr>
          <w:p w:rsidR="00F9224F" w:rsidRPr="00B256B1" w:rsidRDefault="00F9224F" w:rsidP="00B256B1">
            <w:pPr>
              <w:pStyle w:val="a9"/>
              <w:ind w:firstLine="0"/>
              <w:jc w:val="left"/>
              <w:rPr>
                <w:sz w:val="24"/>
                <w:szCs w:val="24"/>
              </w:rPr>
            </w:pPr>
            <w:r w:rsidRPr="00B256B1">
              <w:rPr>
                <w:sz w:val="24"/>
                <w:szCs w:val="24"/>
              </w:rPr>
              <w:t>80</w:t>
            </w:r>
          </w:p>
        </w:tc>
        <w:tc>
          <w:tcPr>
            <w:tcW w:w="868" w:type="dxa"/>
          </w:tcPr>
          <w:p w:rsidR="00F9224F" w:rsidRPr="00B256B1" w:rsidRDefault="00F9224F" w:rsidP="00B256B1">
            <w:pPr>
              <w:pStyle w:val="a9"/>
              <w:ind w:firstLine="0"/>
              <w:jc w:val="left"/>
              <w:rPr>
                <w:sz w:val="24"/>
                <w:szCs w:val="24"/>
              </w:rPr>
            </w:pPr>
            <w:r w:rsidRPr="00B256B1">
              <w:rPr>
                <w:sz w:val="24"/>
                <w:szCs w:val="24"/>
              </w:rPr>
              <w:t>80</w:t>
            </w:r>
          </w:p>
        </w:tc>
        <w:tc>
          <w:tcPr>
            <w:tcW w:w="872" w:type="dxa"/>
          </w:tcPr>
          <w:p w:rsidR="00F9224F" w:rsidRPr="00B256B1" w:rsidRDefault="00F9224F" w:rsidP="00B256B1">
            <w:pPr>
              <w:pStyle w:val="a9"/>
              <w:ind w:firstLine="0"/>
              <w:jc w:val="left"/>
              <w:rPr>
                <w:sz w:val="24"/>
                <w:szCs w:val="24"/>
              </w:rPr>
            </w:pPr>
            <w:r w:rsidRPr="00B256B1">
              <w:rPr>
                <w:sz w:val="24"/>
                <w:szCs w:val="24"/>
              </w:rPr>
              <w:t>100</w:t>
            </w:r>
          </w:p>
        </w:tc>
      </w:tr>
      <w:tr w:rsidR="00F9224F" w:rsidRPr="00D84752" w:rsidTr="00B256B1">
        <w:tc>
          <w:tcPr>
            <w:tcW w:w="594" w:type="dxa"/>
          </w:tcPr>
          <w:p w:rsidR="00F9224F" w:rsidRPr="00B256B1" w:rsidRDefault="00F9224F" w:rsidP="00B256B1">
            <w:pPr>
              <w:pStyle w:val="a9"/>
              <w:ind w:firstLine="0"/>
              <w:jc w:val="left"/>
              <w:rPr>
                <w:sz w:val="24"/>
                <w:szCs w:val="24"/>
              </w:rPr>
            </w:pPr>
            <w:r w:rsidRPr="00B256B1">
              <w:rPr>
                <w:sz w:val="24"/>
                <w:szCs w:val="24"/>
              </w:rPr>
              <w:t>8</w:t>
            </w:r>
          </w:p>
        </w:tc>
        <w:tc>
          <w:tcPr>
            <w:tcW w:w="3058" w:type="dxa"/>
          </w:tcPr>
          <w:p w:rsidR="00F9224F" w:rsidRPr="00B256B1" w:rsidRDefault="00F9224F" w:rsidP="00B256B1">
            <w:pPr>
              <w:pStyle w:val="a9"/>
              <w:ind w:firstLine="0"/>
              <w:jc w:val="left"/>
              <w:rPr>
                <w:sz w:val="24"/>
                <w:szCs w:val="24"/>
              </w:rPr>
            </w:pPr>
            <w:r w:rsidRPr="00B256B1">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F9224F" w:rsidRPr="00B256B1" w:rsidRDefault="00F9224F" w:rsidP="00B256B1">
            <w:pPr>
              <w:pStyle w:val="a9"/>
              <w:ind w:firstLine="0"/>
              <w:jc w:val="left"/>
              <w:rPr>
                <w:sz w:val="24"/>
                <w:szCs w:val="24"/>
              </w:rPr>
            </w:pPr>
            <w:r w:rsidRPr="00B256B1">
              <w:rPr>
                <w:sz w:val="24"/>
                <w:szCs w:val="24"/>
              </w:rPr>
              <w:t>%</w:t>
            </w:r>
          </w:p>
        </w:tc>
        <w:tc>
          <w:tcPr>
            <w:tcW w:w="851" w:type="dxa"/>
          </w:tcPr>
          <w:p w:rsidR="00F9224F" w:rsidRPr="00B256B1" w:rsidRDefault="00F9224F" w:rsidP="00B256B1">
            <w:pPr>
              <w:pStyle w:val="a9"/>
              <w:ind w:firstLine="0"/>
              <w:jc w:val="left"/>
              <w:rPr>
                <w:sz w:val="24"/>
                <w:szCs w:val="24"/>
              </w:rPr>
            </w:pPr>
            <w:r w:rsidRPr="00B256B1">
              <w:rPr>
                <w:sz w:val="24"/>
                <w:szCs w:val="24"/>
              </w:rPr>
              <w:t>50</w:t>
            </w:r>
          </w:p>
        </w:tc>
        <w:tc>
          <w:tcPr>
            <w:tcW w:w="855" w:type="dxa"/>
          </w:tcPr>
          <w:p w:rsidR="00F9224F" w:rsidRPr="00B256B1" w:rsidRDefault="00F9224F" w:rsidP="00B256B1">
            <w:pPr>
              <w:pStyle w:val="a9"/>
              <w:ind w:firstLine="0"/>
              <w:jc w:val="left"/>
              <w:rPr>
                <w:sz w:val="24"/>
                <w:szCs w:val="24"/>
              </w:rPr>
            </w:pPr>
            <w:r w:rsidRPr="00B256B1">
              <w:rPr>
                <w:sz w:val="24"/>
                <w:szCs w:val="24"/>
              </w:rPr>
              <w:t>50</w:t>
            </w:r>
          </w:p>
        </w:tc>
        <w:tc>
          <w:tcPr>
            <w:tcW w:w="859" w:type="dxa"/>
          </w:tcPr>
          <w:p w:rsidR="00F9224F" w:rsidRPr="00B256B1" w:rsidRDefault="00F9224F" w:rsidP="00B256B1">
            <w:pPr>
              <w:pStyle w:val="a9"/>
              <w:ind w:firstLine="0"/>
              <w:jc w:val="left"/>
              <w:rPr>
                <w:sz w:val="24"/>
                <w:szCs w:val="24"/>
              </w:rPr>
            </w:pPr>
            <w:r w:rsidRPr="00B256B1">
              <w:rPr>
                <w:sz w:val="24"/>
                <w:szCs w:val="24"/>
              </w:rPr>
              <w:t>80</w:t>
            </w:r>
          </w:p>
        </w:tc>
        <w:tc>
          <w:tcPr>
            <w:tcW w:w="864" w:type="dxa"/>
          </w:tcPr>
          <w:p w:rsidR="00F9224F" w:rsidRPr="00B256B1" w:rsidRDefault="00F9224F" w:rsidP="00B256B1">
            <w:pPr>
              <w:pStyle w:val="a9"/>
              <w:ind w:firstLine="0"/>
              <w:jc w:val="left"/>
              <w:rPr>
                <w:sz w:val="24"/>
                <w:szCs w:val="24"/>
              </w:rPr>
            </w:pPr>
            <w:r w:rsidRPr="00B256B1">
              <w:rPr>
                <w:sz w:val="24"/>
                <w:szCs w:val="24"/>
              </w:rPr>
              <w:t>80</w:t>
            </w:r>
          </w:p>
        </w:tc>
        <w:tc>
          <w:tcPr>
            <w:tcW w:w="868" w:type="dxa"/>
          </w:tcPr>
          <w:p w:rsidR="00F9224F" w:rsidRPr="00B256B1" w:rsidRDefault="00F9224F" w:rsidP="00B256B1">
            <w:pPr>
              <w:pStyle w:val="a9"/>
              <w:ind w:firstLine="0"/>
              <w:jc w:val="left"/>
              <w:rPr>
                <w:sz w:val="24"/>
                <w:szCs w:val="24"/>
              </w:rPr>
            </w:pPr>
            <w:r w:rsidRPr="00B256B1">
              <w:rPr>
                <w:sz w:val="24"/>
                <w:szCs w:val="24"/>
              </w:rPr>
              <w:t>80</w:t>
            </w:r>
          </w:p>
        </w:tc>
        <w:tc>
          <w:tcPr>
            <w:tcW w:w="872" w:type="dxa"/>
          </w:tcPr>
          <w:p w:rsidR="00F9224F" w:rsidRPr="00B256B1" w:rsidRDefault="00F9224F" w:rsidP="00B256B1">
            <w:pPr>
              <w:pStyle w:val="a9"/>
              <w:ind w:firstLine="0"/>
              <w:jc w:val="left"/>
              <w:rPr>
                <w:sz w:val="24"/>
                <w:szCs w:val="24"/>
              </w:rPr>
            </w:pPr>
            <w:r w:rsidRPr="00B256B1">
              <w:rPr>
                <w:sz w:val="24"/>
                <w:szCs w:val="24"/>
              </w:rPr>
              <w:t>100</w:t>
            </w:r>
          </w:p>
        </w:tc>
      </w:tr>
    </w:tbl>
    <w:p w:rsidR="00F9224F" w:rsidRPr="004D01DC" w:rsidRDefault="00F9224F" w:rsidP="004D01DC">
      <w:pPr>
        <w:pStyle w:val="a9"/>
      </w:pPr>
    </w:p>
    <w:p w:rsidR="00F9224F" w:rsidRPr="006B0186" w:rsidRDefault="00F9224F" w:rsidP="001D685B">
      <w:pPr>
        <w:pStyle w:val="1"/>
        <w:numPr>
          <w:ilvl w:val="0"/>
          <w:numId w:val="0"/>
        </w:numPr>
        <w:ind w:left="567"/>
      </w:pPr>
      <w:r>
        <w:lastRenderedPageBreak/>
        <w:t>8.</w:t>
      </w:r>
      <w:r w:rsidRPr="006B0186">
        <w:t>ЭФФЕКТИВНОСТЬ МЕРОПРИЯТИЙ ПО РАЗВИТИЮ СЕТИ ОБЪЕКТОВ СОЦИАЛЬНОЙ ИНФРАСТРУКТУРЫ</w:t>
      </w:r>
      <w:bookmarkEnd w:id="6"/>
    </w:p>
    <w:p w:rsidR="00F9224F" w:rsidRDefault="00F9224F" w:rsidP="004C67E5">
      <w:pPr>
        <w:pStyle w:val="a9"/>
      </w:pPr>
    </w:p>
    <w:p w:rsidR="00F9224F" w:rsidRPr="006B0186" w:rsidRDefault="00F9224F" w:rsidP="001D685B">
      <w:pPr>
        <w:pStyle w:val="a9"/>
      </w:pPr>
      <w:r w:rsidRPr="006B0186">
        <w:t xml:space="preserve">Реализация мероприятий по строительству, реконструкции объектов социальной инфраструктуры </w:t>
      </w:r>
      <w:r w:rsidRPr="00FD59A7">
        <w:t>сельского</w:t>
      </w:r>
      <w:r>
        <w:t xml:space="preserve"> </w:t>
      </w:r>
      <w:r w:rsidRPr="006B0186">
        <w:t>поселения позволит достичь определенных социальных эффектов:</w:t>
      </w:r>
    </w:p>
    <w:p w:rsidR="00F9224F" w:rsidRPr="006B0186" w:rsidRDefault="00F9224F" w:rsidP="001D685B">
      <w:pPr>
        <w:pStyle w:val="a9"/>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9224F" w:rsidRPr="006B0186" w:rsidRDefault="00F9224F" w:rsidP="001D685B">
      <w:pPr>
        <w:pStyle w:val="a9"/>
      </w:pPr>
      <w:r>
        <w:t xml:space="preserve">2. </w:t>
      </w:r>
      <w:r w:rsidRPr="006B0186">
        <w:t>Создание условий для развития таких отраслей, как образование, физическая культура и массовый спорт, культура.</w:t>
      </w:r>
    </w:p>
    <w:p w:rsidR="00F9224F" w:rsidRPr="006B0186" w:rsidRDefault="00F9224F" w:rsidP="001D685B">
      <w:pPr>
        <w:pStyle w:val="a9"/>
      </w:pPr>
      <w:r>
        <w:t xml:space="preserve">3. </w:t>
      </w:r>
      <w:r w:rsidRPr="006B0186">
        <w:t xml:space="preserve">Улучшение качества жизни населения </w:t>
      </w:r>
      <w:r w:rsidRPr="00FD59A7">
        <w:t>сельского</w:t>
      </w:r>
      <w:r>
        <w:t xml:space="preserve"> </w:t>
      </w:r>
      <w:r w:rsidRPr="006B0186">
        <w:t>поселения за счет увеличения уровня обеспеченности объектами социальной инфраструктуры.</w:t>
      </w:r>
    </w:p>
    <w:p w:rsidR="00F9224F" w:rsidRPr="006B0186" w:rsidRDefault="00F9224F" w:rsidP="001D685B">
      <w:pPr>
        <w:pStyle w:val="a9"/>
      </w:pPr>
      <w:r w:rsidRPr="006B0186">
        <w:t xml:space="preserve">Показатели социальной эффективности мероприятий по развитию сети объектов социальной инфраструктуры в </w:t>
      </w:r>
      <w:r>
        <w:t>Алкинском МО</w:t>
      </w:r>
      <w:r w:rsidRPr="006B0186">
        <w:t xml:space="preserve"> приведены ниже (</w:t>
      </w:r>
      <w:r>
        <w:t>Таблица 8.1</w:t>
      </w:r>
      <w:r w:rsidR="005712FA">
        <w:fldChar w:fldCharType="begin"/>
      </w:r>
      <w:r w:rsidR="005712FA">
        <w:instrText xml:space="preserve"> REF _Ref445481891 \h  \* MERGEFORMAT </w:instrText>
      </w:r>
      <w:r w:rsidR="005712FA">
        <w:fldChar w:fldCharType="separate"/>
      </w:r>
      <w:r w:rsidR="005712FA" w:rsidRPr="001D685B">
        <w:t xml:space="preserve">Таблица </w:t>
      </w:r>
      <w:r w:rsidR="005712FA">
        <w:fldChar w:fldCharType="end"/>
      </w:r>
      <w:r>
        <w:t>)</w:t>
      </w:r>
      <w:r w:rsidRPr="006B0186">
        <w:t>.</w:t>
      </w:r>
    </w:p>
    <w:p w:rsidR="00F9224F" w:rsidRPr="006B0186" w:rsidRDefault="00F9224F" w:rsidP="001D685B">
      <w:pPr>
        <w:pStyle w:val="a9"/>
        <w:rPr>
          <w:b/>
        </w:rPr>
      </w:pPr>
      <w:bookmarkStart w:id="7" w:name="_Ref445481891"/>
      <w:r w:rsidRPr="001D685B">
        <w:t xml:space="preserve">Таблица </w:t>
      </w:r>
      <w:bookmarkEnd w:id="7"/>
      <w:r>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9305" w:type="dxa"/>
        <w:jc w:val="center"/>
        <w:tblLook w:val="00A0" w:firstRow="1" w:lastRow="0" w:firstColumn="1" w:lastColumn="0" w:noHBand="0" w:noVBand="0"/>
      </w:tblPr>
      <w:tblGrid>
        <w:gridCol w:w="4171"/>
        <w:gridCol w:w="1526"/>
        <w:gridCol w:w="1353"/>
        <w:gridCol w:w="2255"/>
      </w:tblGrid>
      <w:tr w:rsidR="00F9224F" w:rsidRPr="006B3818" w:rsidTr="009F3B0F">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Количество создаваемых рабочих мест</w:t>
            </w:r>
          </w:p>
        </w:tc>
        <w:tc>
          <w:tcPr>
            <w:tcW w:w="3608" w:type="dxa"/>
            <w:gridSpan w:val="2"/>
            <w:tcBorders>
              <w:top w:val="single" w:sz="4" w:space="0" w:color="auto"/>
              <w:left w:val="nil"/>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F9224F" w:rsidRPr="006B3818" w:rsidTr="009F3B0F">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6B3818" w:rsidRDefault="00F9224F" w:rsidP="006B3818">
            <w:pPr>
              <w:jc w:val="center"/>
              <w:rPr>
                <w:rFonts w:ascii="Times New Roman" w:hAnsi="Times New Roman" w:cs="Times New Roman"/>
                <w:sz w:val="24"/>
                <w:szCs w:val="24"/>
              </w:rPr>
            </w:pPr>
            <w:r>
              <w:rPr>
                <w:rFonts w:ascii="Times New Roman" w:hAnsi="Times New Roman" w:cs="Times New Roman"/>
                <w:sz w:val="24"/>
                <w:szCs w:val="24"/>
              </w:rPr>
              <w:t>2019</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noWrap/>
            <w:vAlign w:val="center"/>
          </w:tcPr>
          <w:p w:rsidR="00F9224F" w:rsidRPr="006B3818" w:rsidRDefault="00F9224F" w:rsidP="006B3818">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3</w:t>
            </w:r>
            <w:r w:rsidRPr="006B3818">
              <w:rPr>
                <w:rFonts w:ascii="Times New Roman" w:hAnsi="Times New Roman" w:cs="Times New Roman"/>
                <w:sz w:val="24"/>
                <w:szCs w:val="24"/>
              </w:rPr>
              <w:t xml:space="preserve"> год</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Дошкольные образовательные организации</w:t>
            </w:r>
          </w:p>
        </w:tc>
        <w:tc>
          <w:tcPr>
            <w:tcW w:w="1526" w:type="dxa"/>
            <w:vMerge w:val="restart"/>
            <w:tcBorders>
              <w:top w:val="nil"/>
              <w:left w:val="single" w:sz="4" w:space="0" w:color="auto"/>
              <w:bottom w:val="single" w:sz="4" w:space="0" w:color="000000"/>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9</w:t>
            </w:r>
          </w:p>
        </w:tc>
        <w:tc>
          <w:tcPr>
            <w:tcW w:w="1353"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36</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100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526" w:type="dxa"/>
            <w:vMerge/>
            <w:tcBorders>
              <w:top w:val="nil"/>
              <w:left w:val="single" w:sz="4" w:space="0" w:color="auto"/>
              <w:bottom w:val="single" w:sz="4" w:space="0" w:color="000000"/>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Организации дополнительного образования</w:t>
            </w:r>
          </w:p>
        </w:tc>
        <w:tc>
          <w:tcPr>
            <w:tcW w:w="1526" w:type="dxa"/>
            <w:vMerge/>
            <w:tcBorders>
              <w:top w:val="nil"/>
              <w:left w:val="single" w:sz="4" w:space="0" w:color="auto"/>
              <w:bottom w:val="single" w:sz="4" w:space="0" w:color="000000"/>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25</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526" w:type="dxa"/>
            <w:vMerge w:val="restart"/>
            <w:tcBorders>
              <w:top w:val="nil"/>
              <w:left w:val="single" w:sz="4" w:space="0" w:color="auto"/>
              <w:bottom w:val="single" w:sz="4" w:space="0" w:color="000000"/>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4</w:t>
            </w:r>
          </w:p>
        </w:tc>
        <w:tc>
          <w:tcPr>
            <w:tcW w:w="1353" w:type="dxa"/>
            <w:tcBorders>
              <w:top w:val="nil"/>
              <w:left w:val="nil"/>
              <w:bottom w:val="single" w:sz="4" w:space="0" w:color="auto"/>
              <w:right w:val="single" w:sz="4" w:space="0" w:color="auto"/>
            </w:tcBorders>
            <w:noWrap/>
            <w:vAlign w:val="center"/>
          </w:tcPr>
          <w:p w:rsidR="00F9224F" w:rsidRPr="006B3818" w:rsidRDefault="00F9224F" w:rsidP="00D22198">
            <w:pPr>
              <w:jc w:val="center"/>
              <w:rPr>
                <w:rFonts w:ascii="Times New Roman" w:hAnsi="Times New Roman" w:cs="Times New Roman"/>
                <w:sz w:val="24"/>
                <w:szCs w:val="24"/>
              </w:rPr>
            </w:pPr>
            <w:r>
              <w:rPr>
                <w:rFonts w:ascii="Times New Roman" w:hAnsi="Times New Roman" w:cs="Times New Roman"/>
                <w:sz w:val="24"/>
                <w:szCs w:val="24"/>
              </w:rPr>
              <w:t>50</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526" w:type="dxa"/>
            <w:vMerge/>
            <w:tcBorders>
              <w:top w:val="nil"/>
              <w:left w:val="single" w:sz="4" w:space="0" w:color="auto"/>
              <w:bottom w:val="single" w:sz="4" w:space="0" w:color="000000"/>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0144F7" w:rsidRDefault="00F9224F" w:rsidP="000144F7">
            <w:pPr>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0</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100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Музеи</w:t>
            </w:r>
          </w:p>
        </w:tc>
        <w:tc>
          <w:tcPr>
            <w:tcW w:w="1526" w:type="dxa"/>
            <w:vMerge/>
            <w:tcBorders>
              <w:top w:val="nil"/>
              <w:left w:val="single" w:sz="4" w:space="0" w:color="auto"/>
              <w:bottom w:val="single" w:sz="4" w:space="0" w:color="000000"/>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30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526" w:type="dxa"/>
            <w:vMerge w:val="restart"/>
            <w:tcBorders>
              <w:top w:val="nil"/>
              <w:left w:val="single" w:sz="4" w:space="0" w:color="auto"/>
              <w:bottom w:val="single" w:sz="4" w:space="0" w:color="000000"/>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4</w:t>
            </w:r>
          </w:p>
        </w:tc>
        <w:tc>
          <w:tcPr>
            <w:tcW w:w="1353"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noWrap/>
            <w:vAlign w:val="center"/>
          </w:tcPr>
          <w:p w:rsidR="00F9224F" w:rsidRPr="006B3818" w:rsidRDefault="00F9224F" w:rsidP="00D22198">
            <w:pPr>
              <w:jc w:val="center"/>
              <w:rPr>
                <w:rFonts w:ascii="Times New Roman" w:hAnsi="Times New Roman" w:cs="Times New Roman"/>
                <w:sz w:val="24"/>
                <w:szCs w:val="24"/>
              </w:rPr>
            </w:pPr>
            <w:r w:rsidRPr="006B3818">
              <w:rPr>
                <w:rFonts w:ascii="Times New Roman" w:hAnsi="Times New Roman" w:cs="Times New Roman"/>
                <w:sz w:val="24"/>
                <w:szCs w:val="24"/>
              </w:rPr>
              <w:t>10</w:t>
            </w:r>
            <w:r>
              <w:rPr>
                <w:rFonts w:ascii="Times New Roman" w:hAnsi="Times New Roman" w:cs="Times New Roman"/>
                <w:sz w:val="24"/>
                <w:szCs w:val="24"/>
              </w:rPr>
              <w:t>0</w:t>
            </w:r>
          </w:p>
        </w:tc>
      </w:tr>
      <w:tr w:rsidR="00F9224F" w:rsidRPr="006B3818" w:rsidTr="009F3B0F">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sidRPr="006B3818">
              <w:rPr>
                <w:rFonts w:ascii="Times New Roman" w:hAnsi="Times New Roman" w:cs="Times New Roman"/>
                <w:sz w:val="24"/>
                <w:szCs w:val="24"/>
              </w:rPr>
              <w:t>Плоскостные сооружения</w:t>
            </w:r>
          </w:p>
        </w:tc>
        <w:tc>
          <w:tcPr>
            <w:tcW w:w="1526" w:type="dxa"/>
            <w:vMerge/>
            <w:tcBorders>
              <w:top w:val="nil"/>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noWrap/>
            <w:vAlign w:val="center"/>
          </w:tcPr>
          <w:p w:rsidR="00F9224F" w:rsidRPr="000144F7" w:rsidRDefault="00F9224F" w:rsidP="00E03BFB">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255" w:type="dxa"/>
            <w:tcBorders>
              <w:top w:val="nil"/>
              <w:left w:val="nil"/>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r>
      <w:tr w:rsidR="00F9224F" w:rsidRPr="006B3818" w:rsidTr="009F3B0F">
        <w:trPr>
          <w:trHeight w:val="300"/>
          <w:jc w:val="center"/>
        </w:trPr>
        <w:tc>
          <w:tcPr>
            <w:tcW w:w="4171" w:type="dxa"/>
            <w:tcBorders>
              <w:top w:val="single" w:sz="4" w:space="0" w:color="auto"/>
              <w:left w:val="single" w:sz="4" w:space="0" w:color="auto"/>
              <w:bottom w:val="single" w:sz="4" w:space="0" w:color="auto"/>
              <w:right w:val="single" w:sz="4" w:space="0" w:color="auto"/>
            </w:tcBorders>
            <w:noWrap/>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526" w:type="dxa"/>
            <w:tcBorders>
              <w:top w:val="single" w:sz="4" w:space="0" w:color="auto"/>
              <w:left w:val="single" w:sz="4" w:space="0" w:color="auto"/>
              <w:bottom w:val="single" w:sz="4" w:space="0" w:color="auto"/>
              <w:right w:val="single" w:sz="4" w:space="0" w:color="auto"/>
            </w:tcBorders>
            <w:vAlign w:val="center"/>
          </w:tcPr>
          <w:p w:rsidR="00F9224F" w:rsidRPr="006B3818" w:rsidRDefault="00F9224F" w:rsidP="00E03BFB">
            <w:pPr>
              <w:jc w:val="center"/>
              <w:rPr>
                <w:rFonts w:ascii="Times New Roman" w:hAnsi="Times New Roman" w:cs="Times New Roman"/>
                <w:sz w:val="24"/>
                <w:szCs w:val="24"/>
              </w:rPr>
            </w:pPr>
            <w:r>
              <w:rPr>
                <w:rFonts w:ascii="Times New Roman" w:hAnsi="Times New Roman" w:cs="Times New Roman"/>
                <w:sz w:val="24"/>
                <w:szCs w:val="24"/>
              </w:rPr>
              <w:t>4</w:t>
            </w:r>
          </w:p>
        </w:tc>
        <w:tc>
          <w:tcPr>
            <w:tcW w:w="1353" w:type="dxa"/>
            <w:tcBorders>
              <w:top w:val="single" w:sz="4" w:space="0" w:color="auto"/>
              <w:left w:val="nil"/>
              <w:bottom w:val="single" w:sz="4" w:space="0" w:color="auto"/>
              <w:right w:val="single" w:sz="4" w:space="0" w:color="auto"/>
            </w:tcBorders>
            <w:noWrap/>
            <w:vAlign w:val="center"/>
          </w:tcPr>
          <w:p w:rsidR="00F9224F" w:rsidRPr="009F3B0F" w:rsidRDefault="00F9224F" w:rsidP="00E03BFB">
            <w:pPr>
              <w:jc w:val="center"/>
              <w:rPr>
                <w:rFonts w:ascii="Times New Roman" w:hAnsi="Times New Roman" w:cs="Times New Roman"/>
                <w:sz w:val="24"/>
                <w:szCs w:val="24"/>
              </w:rPr>
            </w:pPr>
            <w:r>
              <w:rPr>
                <w:rFonts w:ascii="Times New Roman" w:hAnsi="Times New Roman" w:cs="Times New Roman"/>
                <w:sz w:val="24"/>
                <w:szCs w:val="24"/>
              </w:rPr>
              <w:t>75</w:t>
            </w:r>
          </w:p>
        </w:tc>
        <w:tc>
          <w:tcPr>
            <w:tcW w:w="2255" w:type="dxa"/>
            <w:tcBorders>
              <w:top w:val="single" w:sz="4" w:space="0" w:color="auto"/>
              <w:left w:val="nil"/>
              <w:bottom w:val="single" w:sz="4" w:space="0" w:color="auto"/>
              <w:right w:val="single" w:sz="4" w:space="0" w:color="auto"/>
            </w:tcBorders>
            <w:noWrap/>
            <w:vAlign w:val="center"/>
          </w:tcPr>
          <w:p w:rsidR="00F9224F" w:rsidRDefault="00F9224F" w:rsidP="00E03BFB">
            <w:pPr>
              <w:jc w:val="center"/>
              <w:rPr>
                <w:rFonts w:ascii="Times New Roman" w:hAnsi="Times New Roman" w:cs="Times New Roman"/>
                <w:sz w:val="24"/>
                <w:szCs w:val="24"/>
              </w:rPr>
            </w:pPr>
            <w:r>
              <w:rPr>
                <w:rFonts w:ascii="Times New Roman" w:hAnsi="Times New Roman" w:cs="Times New Roman"/>
                <w:sz w:val="24"/>
                <w:szCs w:val="24"/>
              </w:rPr>
              <w:t>100</w:t>
            </w:r>
          </w:p>
        </w:tc>
      </w:tr>
    </w:tbl>
    <w:p w:rsidR="00F9224F" w:rsidRDefault="00F9224F" w:rsidP="006B3818">
      <w:pPr>
        <w:pStyle w:val="a9"/>
      </w:pPr>
    </w:p>
    <w:p w:rsidR="00F9224F" w:rsidRPr="006B3818" w:rsidRDefault="00F9224F" w:rsidP="006B3818">
      <w:pPr>
        <w:pStyle w:val="a9"/>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t xml:space="preserve">Куйтунского </w:t>
      </w:r>
      <w:r w:rsidRPr="006B3818">
        <w:t xml:space="preserve"> района и </w:t>
      </w:r>
      <w:r>
        <w:t xml:space="preserve">   Алкинского</w:t>
      </w:r>
      <w:r w:rsidRPr="006B3818">
        <w:t xml:space="preserve"> МО. </w:t>
      </w:r>
    </w:p>
    <w:p w:rsidR="00F9224F" w:rsidRPr="00EC45BD" w:rsidRDefault="00F9224F" w:rsidP="00EC45BD">
      <w:pPr>
        <w:pStyle w:val="a9"/>
        <w:jc w:val="center"/>
        <w:rPr>
          <w:b/>
        </w:rPr>
      </w:pPr>
      <w:bookmarkStart w:id="8" w:name="_Toc447102813"/>
      <w:r>
        <w:rPr>
          <w:b/>
        </w:rPr>
        <w:lastRenderedPageBreak/>
        <w:t>9.</w:t>
      </w:r>
      <w:r w:rsidRPr="00EC45BD">
        <w:rPr>
          <w:b/>
        </w:rPr>
        <w:t xml:space="preserve"> ПРЕДЛОЖЕНИЯ ПО СОВЕРШЕНСТВОВАНИЮ НОРМАТИВНО-ПРАВОВОГО</w:t>
      </w:r>
      <w:r>
        <w:rPr>
          <w:b/>
        </w:rPr>
        <w:t xml:space="preserve"> И ИНФОРМАЦИОННОГО</w:t>
      </w:r>
      <w:r w:rsidRPr="00EC45BD">
        <w:rPr>
          <w:b/>
        </w:rPr>
        <w:t xml:space="preserve"> ОБЕСПЕЧЕНИЯ РАЗВИТИЯ СОЦИАЛЬНОЙ ИНФРАСТРУКТУРЫ</w:t>
      </w:r>
      <w:bookmarkEnd w:id="8"/>
    </w:p>
    <w:p w:rsidR="00F9224F" w:rsidRDefault="00F9224F" w:rsidP="001D685B">
      <w:pPr>
        <w:pStyle w:val="a9"/>
        <w:ind w:firstLine="0"/>
      </w:pPr>
    </w:p>
    <w:p w:rsidR="00F9224F" w:rsidRDefault="00F9224F" w:rsidP="00E21939">
      <w:pPr>
        <w:pStyle w:val="a9"/>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Алкинского муниципального образования Куйтунского района</w:t>
      </w:r>
      <w:r w:rsidRPr="00CE6768">
        <w:t>, а также с учетом федеральных проектов и программ</w:t>
      </w:r>
      <w:r w:rsidRPr="007D5325">
        <w:t>,</w:t>
      </w:r>
      <w:r w:rsidRPr="00CE6768">
        <w:t xml:space="preserve"> государственных программ </w:t>
      </w:r>
      <w:r>
        <w:t xml:space="preserve">Иркутской области </w:t>
      </w:r>
      <w:r w:rsidRPr="00CE6768">
        <w:t xml:space="preserve">и муниципальных </w:t>
      </w:r>
      <w:r>
        <w:t>программ муниципального образования Иркутский район</w:t>
      </w:r>
      <w:r w:rsidRPr="00CE6768">
        <w:t xml:space="preserve">, реализуемых на территории </w:t>
      </w:r>
      <w:r>
        <w:t>поселения</w:t>
      </w:r>
      <w:r w:rsidRPr="00CE6768">
        <w:t>.</w:t>
      </w:r>
    </w:p>
    <w:p w:rsidR="00F9224F" w:rsidRDefault="00F9224F" w:rsidP="00E21939">
      <w:pPr>
        <w:pStyle w:val="a9"/>
      </w:pPr>
      <w:r w:rsidRPr="007D5325">
        <w:t>В соответствии с изложенной в Программе политикой администраци</w:t>
      </w:r>
      <w:r>
        <w:t xml:space="preserve">я Алкинского муниципального образования Куйтунского района должна </w:t>
      </w:r>
      <w:r w:rsidRPr="007D5325">
        <w:t>разрабатыва</w:t>
      </w:r>
      <w:r>
        <w:t>ть 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F9224F" w:rsidRDefault="00F9224F" w:rsidP="00E21939">
      <w:pPr>
        <w:pStyle w:val="a9"/>
      </w:pPr>
      <w:r>
        <w:t xml:space="preserve">Программа реализуется на всей территории Алкинского муниципального образования. Контроль над исполнением Программы осуществляет Администрация Алкинского МО.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F9224F" w:rsidRDefault="00F9224F" w:rsidP="00E21939">
      <w:pPr>
        <w:pStyle w:val="a9"/>
      </w:pPr>
      <w:r>
        <w:t xml:space="preserve">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w:t>
      </w:r>
      <w:r>
        <w:lastRenderedPageBreak/>
        <w:t xml:space="preserve">по источникам финансирования: собственные средства, привлеченные средства, средства внебюджетных источников, прочие источники. </w:t>
      </w:r>
    </w:p>
    <w:p w:rsidR="00F9224F" w:rsidRDefault="00F9224F" w:rsidP="00E21939">
      <w:pPr>
        <w:pStyle w:val="a9"/>
      </w:pPr>
      <w:r>
        <w:t xml:space="preserve">Мониторинг Программы комплексного развития социальной инфраструктуры муниципального образования включает два этапа: </w:t>
      </w:r>
    </w:p>
    <w:p w:rsidR="00F9224F" w:rsidRDefault="00F9224F" w:rsidP="00E21939">
      <w:pPr>
        <w:pStyle w:val="a9"/>
      </w:pPr>
      <w:r>
        <w:t xml:space="preserve">1. Периодический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F9224F" w:rsidRDefault="00F9224F" w:rsidP="00E21939">
      <w:pPr>
        <w:pStyle w:val="a9"/>
      </w:pPr>
      <w:r>
        <w:t xml:space="preserve">2. Анализ данных о результатах проводимых преобразований социальной инфраструктуры. </w:t>
      </w:r>
    </w:p>
    <w:p w:rsidR="00F9224F" w:rsidRDefault="00F9224F" w:rsidP="006634EC">
      <w:pPr>
        <w:pStyle w:val="a9"/>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F9224F" w:rsidRDefault="00F9224F" w:rsidP="006634EC">
      <w:pPr>
        <w:pStyle w:val="a9"/>
      </w:pPr>
    </w:p>
    <w:p w:rsidR="00F9224F" w:rsidRPr="006634EC" w:rsidRDefault="00F9224F" w:rsidP="006634EC">
      <w:pPr>
        <w:pStyle w:val="a9"/>
      </w:pPr>
      <w:r w:rsidRPr="006634EC">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t>Куйтунского</w:t>
      </w:r>
      <w:r w:rsidRPr="006634EC">
        <w:t xml:space="preserve">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F9224F" w:rsidRDefault="00F9224F" w:rsidP="006634EC">
      <w:pPr>
        <w:pStyle w:val="a9"/>
      </w:pPr>
      <w:r w:rsidRPr="006634EC">
        <w:t>Кроме того, автоматизация процессов предоставления</w:t>
      </w:r>
      <w:r>
        <w:t xml:space="preserve"> </w:t>
      </w:r>
      <w:r w:rsidRPr="006634EC">
        <w:t>муниципальных</w:t>
      </w:r>
      <w:r>
        <w:t xml:space="preserve"> у</w:t>
      </w:r>
      <w:r w:rsidRPr="006634EC">
        <w:t>слуг</w:t>
      </w:r>
      <w:r>
        <w:t xml:space="preserve"> </w:t>
      </w:r>
      <w:r w:rsidRPr="006634EC">
        <w:t>в</w:t>
      </w:r>
      <w:r>
        <w:t xml:space="preserve"> </w:t>
      </w:r>
      <w:r w:rsidRPr="006634EC">
        <w:t>сфере</w:t>
      </w:r>
      <w:r>
        <w:t xml:space="preserve"> </w:t>
      </w:r>
      <w:r w:rsidRPr="006634EC">
        <w:t>строительства позволит сократить истинные сроки инвестиционного</w:t>
      </w:r>
      <w:r>
        <w:t xml:space="preserve"> </w:t>
      </w:r>
      <w:r w:rsidRPr="006634EC">
        <w:t>цикла</w:t>
      </w:r>
      <w:r>
        <w:t xml:space="preserve"> </w:t>
      </w:r>
      <w:r w:rsidRPr="006634EC">
        <w:t>в</w:t>
      </w:r>
      <w:r>
        <w:t xml:space="preserve"> </w:t>
      </w:r>
      <w:r w:rsidRPr="006634EC">
        <w:t>строительстве</w:t>
      </w:r>
      <w:r>
        <w:t xml:space="preserve"> </w:t>
      </w:r>
      <w:r w:rsidRPr="006634EC">
        <w:t>от</w:t>
      </w:r>
      <w:r>
        <w:t xml:space="preserve"> </w:t>
      </w:r>
      <w:r w:rsidRPr="006634EC">
        <w:t>предоставления</w:t>
      </w:r>
      <w:r>
        <w:t xml:space="preserve"> </w:t>
      </w:r>
      <w:r w:rsidRPr="006634EC">
        <w:t>земельного</w:t>
      </w:r>
      <w:r>
        <w:t xml:space="preserve"> </w:t>
      </w:r>
      <w:r w:rsidRPr="006634EC">
        <w:t>участка</w:t>
      </w:r>
      <w:r>
        <w:t xml:space="preserve"> </w:t>
      </w:r>
      <w:r w:rsidRPr="006634EC">
        <w:t>до</w:t>
      </w:r>
      <w:r>
        <w:t xml:space="preserve"> </w:t>
      </w:r>
      <w:r w:rsidRPr="006634EC">
        <w:t>ввода</w:t>
      </w:r>
      <w:r>
        <w:t xml:space="preserve"> </w:t>
      </w:r>
      <w:r w:rsidRPr="006634EC">
        <w:t>объекта</w:t>
      </w:r>
      <w:r>
        <w:t xml:space="preserve"> </w:t>
      </w:r>
      <w:r w:rsidRPr="006634EC">
        <w:t>в</w:t>
      </w:r>
      <w:r>
        <w:t xml:space="preserve"> </w:t>
      </w:r>
      <w:r w:rsidRPr="006634EC">
        <w:t>эксплуатацию, улучшить функционирования</w:t>
      </w:r>
      <w:r>
        <w:t xml:space="preserve"> </w:t>
      </w:r>
      <w:r w:rsidRPr="006634EC">
        <w:t>и</w:t>
      </w:r>
      <w:r>
        <w:t xml:space="preserve"> </w:t>
      </w:r>
      <w:r w:rsidRPr="006634EC">
        <w:t>взаимодействия</w:t>
      </w:r>
      <w:r>
        <w:t xml:space="preserve"> </w:t>
      </w:r>
      <w:r w:rsidRPr="006634EC">
        <w:t>органов местного самоуправления не только между собой, но и с органами исполнительной власти субъекта РФ при</w:t>
      </w:r>
      <w:r>
        <w:t xml:space="preserve"> </w:t>
      </w:r>
      <w:r w:rsidRPr="006634EC">
        <w:t>осуществлении</w:t>
      </w:r>
      <w:r>
        <w:t xml:space="preserve"> </w:t>
      </w:r>
      <w:r w:rsidRPr="006634EC">
        <w:t>градостроительной</w:t>
      </w:r>
      <w:r>
        <w:t xml:space="preserve"> деятельности </w:t>
      </w:r>
      <w:r w:rsidRPr="006634EC">
        <w:t>предоставлении</w:t>
      </w:r>
      <w:r>
        <w:t xml:space="preserve"> </w:t>
      </w:r>
      <w:r w:rsidRPr="006634EC">
        <w:t>муниципальных</w:t>
      </w:r>
      <w:r>
        <w:t xml:space="preserve"> </w:t>
      </w:r>
      <w:r w:rsidRPr="006634EC">
        <w:t>услуг.</w:t>
      </w:r>
    </w:p>
    <w:p w:rsidR="00F9224F" w:rsidRPr="00575E03" w:rsidRDefault="00F9224F" w:rsidP="006634EC">
      <w:pPr>
        <w:pStyle w:val="a9"/>
        <w:ind w:firstLine="0"/>
      </w:pPr>
    </w:p>
    <w:sectPr w:rsidR="00F9224F"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4F" w:rsidRDefault="00F9224F" w:rsidP="00F01787">
      <w:r>
        <w:separator/>
      </w:r>
    </w:p>
  </w:endnote>
  <w:endnote w:type="continuationSeparator" w:id="0">
    <w:p w:rsidR="00F9224F" w:rsidRDefault="00F9224F"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F" w:rsidRDefault="005712FA">
    <w:pPr>
      <w:pStyle w:val="a3"/>
      <w:jc w:val="right"/>
    </w:pPr>
    <w:r>
      <w:fldChar w:fldCharType="begin"/>
    </w:r>
    <w:r>
      <w:instrText xml:space="preserve"> PAGE   \* MERGEFORMAT </w:instrText>
    </w:r>
    <w:r>
      <w:fldChar w:fldCharType="separate"/>
    </w:r>
    <w:r>
      <w:rPr>
        <w:noProof/>
      </w:rPr>
      <w:t>36</w:t>
    </w:r>
    <w:r>
      <w:rPr>
        <w:noProof/>
      </w:rPr>
      <w:fldChar w:fldCharType="end"/>
    </w:r>
  </w:p>
  <w:p w:rsidR="00F9224F" w:rsidRDefault="00F922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4F" w:rsidRDefault="00F9224F" w:rsidP="00F01787">
      <w:r>
        <w:separator/>
      </w:r>
    </w:p>
  </w:footnote>
  <w:footnote w:type="continuationSeparator" w:id="0">
    <w:p w:rsidR="00F9224F" w:rsidRDefault="00F9224F" w:rsidP="00F0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3">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4">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11A42"/>
    <w:multiLevelType w:val="multilevel"/>
    <w:tmpl w:val="58D2C81C"/>
    <w:lvl w:ilvl="0">
      <w:start w:val="1"/>
      <w:numFmt w:val="decimal"/>
      <w:pStyle w:val="1"/>
      <w:suff w:val="space"/>
      <w:lvlText w:val="%1"/>
      <w:lvlJc w:val="left"/>
      <w:pPr>
        <w:ind w:firstLine="567"/>
      </w:pPr>
      <w:rPr>
        <w:rFonts w:cs="Times New Roman" w:hint="default"/>
      </w:rPr>
    </w:lvl>
    <w:lvl w:ilvl="1">
      <w:start w:val="1"/>
      <w:numFmt w:val="decimal"/>
      <w:pStyle w:val="2"/>
      <w:suff w:val="space"/>
      <w:lvlText w:val="%1.%2"/>
      <w:lvlJc w:val="left"/>
      <w:pPr>
        <w:ind w:left="141" w:firstLine="567"/>
      </w:pPr>
      <w:rPr>
        <w:rFonts w:cs="Times New Roman" w:hint="default"/>
      </w:rPr>
    </w:lvl>
    <w:lvl w:ilvl="2">
      <w:start w:val="1"/>
      <w:numFmt w:val="decimal"/>
      <w:pStyle w:val="3"/>
      <w:suff w:val="space"/>
      <w:lvlText w:val="%1.%2.%3"/>
      <w:lvlJc w:val="left"/>
      <w:pPr>
        <w:ind w:left="6380" w:firstLine="567"/>
      </w:pPr>
      <w:rPr>
        <w:rFonts w:cs="Times New Roman" w:hint="default"/>
      </w:rPr>
    </w:lvl>
    <w:lvl w:ilvl="3">
      <w:start w:val="1"/>
      <w:numFmt w:val="decimal"/>
      <w:pStyle w:val="4"/>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17">
    <w:nsid w:val="3FF26320"/>
    <w:multiLevelType w:val="hybridMultilevel"/>
    <w:tmpl w:val="5C2EAAE8"/>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833496"/>
    <w:multiLevelType w:val="hybridMultilevel"/>
    <w:tmpl w:val="565ECEF2"/>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28">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BB2D50"/>
    <w:multiLevelType w:val="hybridMultilevel"/>
    <w:tmpl w:val="1E88A8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1"/>
  </w:num>
  <w:num w:numId="2">
    <w:abstractNumId w:val="0"/>
  </w:num>
  <w:num w:numId="3">
    <w:abstractNumId w:val="1"/>
  </w:num>
  <w:num w:numId="4">
    <w:abstractNumId w:val="5"/>
  </w:num>
  <w:num w:numId="5">
    <w:abstractNumId w:val="23"/>
  </w:num>
  <w:num w:numId="6">
    <w:abstractNumId w:val="19"/>
  </w:num>
  <w:num w:numId="7">
    <w:abstractNumId w:val="13"/>
  </w:num>
  <w:num w:numId="8">
    <w:abstractNumId w:val="11"/>
  </w:num>
  <w:num w:numId="9">
    <w:abstractNumId w:val="15"/>
  </w:num>
  <w:num w:numId="10">
    <w:abstractNumId w:val="32"/>
  </w:num>
  <w:num w:numId="11">
    <w:abstractNumId w:val="8"/>
  </w:num>
  <w:num w:numId="12">
    <w:abstractNumId w:val="3"/>
  </w:num>
  <w:num w:numId="13">
    <w:abstractNumId w:val="12"/>
  </w:num>
  <w:num w:numId="14">
    <w:abstractNumId w:val="6"/>
  </w:num>
  <w:num w:numId="15">
    <w:abstractNumId w:val="10"/>
  </w:num>
  <w:num w:numId="16">
    <w:abstractNumId w:val="9"/>
  </w:num>
  <w:num w:numId="17">
    <w:abstractNumId w:val="16"/>
  </w:num>
  <w:num w:numId="18">
    <w:abstractNumId w:val="2"/>
  </w:num>
  <w:num w:numId="19">
    <w:abstractNumId w:val="22"/>
  </w:num>
  <w:num w:numId="20">
    <w:abstractNumId w:val="7"/>
  </w:num>
  <w:num w:numId="21">
    <w:abstractNumId w:val="26"/>
  </w:num>
  <w:num w:numId="22">
    <w:abstractNumId w:val="14"/>
  </w:num>
  <w:num w:numId="23">
    <w:abstractNumId w:val="21"/>
  </w:num>
  <w:num w:numId="24">
    <w:abstractNumId w:val="28"/>
  </w:num>
  <w:num w:numId="25">
    <w:abstractNumId w:val="27"/>
  </w:num>
  <w:num w:numId="26">
    <w:abstractNumId w:val="29"/>
  </w:num>
  <w:num w:numId="27">
    <w:abstractNumId w:val="24"/>
  </w:num>
  <w:num w:numId="28">
    <w:abstractNumId w:val="18"/>
  </w:num>
  <w:num w:numId="29">
    <w:abstractNumId w:val="25"/>
  </w:num>
  <w:num w:numId="30">
    <w:abstractNumId w:val="20"/>
  </w:num>
  <w:num w:numId="31">
    <w:abstractNumId w:val="30"/>
  </w:num>
  <w:num w:numId="32">
    <w:abstractNumId w:val="4"/>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017"/>
    <w:rsid w:val="000024A7"/>
    <w:rsid w:val="000035DF"/>
    <w:rsid w:val="000040B5"/>
    <w:rsid w:val="00010ADA"/>
    <w:rsid w:val="000114E5"/>
    <w:rsid w:val="00012852"/>
    <w:rsid w:val="000144F7"/>
    <w:rsid w:val="00015036"/>
    <w:rsid w:val="0003013A"/>
    <w:rsid w:val="00035290"/>
    <w:rsid w:val="00055EA1"/>
    <w:rsid w:val="00064E79"/>
    <w:rsid w:val="00082A11"/>
    <w:rsid w:val="000866AF"/>
    <w:rsid w:val="000A3689"/>
    <w:rsid w:val="000B3AA4"/>
    <w:rsid w:val="000B66F2"/>
    <w:rsid w:val="000C7C39"/>
    <w:rsid w:val="000D23C1"/>
    <w:rsid w:val="000D537D"/>
    <w:rsid w:val="000D6616"/>
    <w:rsid w:val="000D6C6D"/>
    <w:rsid w:val="000E0ACF"/>
    <w:rsid w:val="000E1D85"/>
    <w:rsid w:val="000E4549"/>
    <w:rsid w:val="00106E64"/>
    <w:rsid w:val="00110793"/>
    <w:rsid w:val="00116AE8"/>
    <w:rsid w:val="00121235"/>
    <w:rsid w:val="00132354"/>
    <w:rsid w:val="0013495E"/>
    <w:rsid w:val="00153F5A"/>
    <w:rsid w:val="001545AF"/>
    <w:rsid w:val="001615A7"/>
    <w:rsid w:val="00164805"/>
    <w:rsid w:val="00187B78"/>
    <w:rsid w:val="00191A3C"/>
    <w:rsid w:val="00191A89"/>
    <w:rsid w:val="00192A5A"/>
    <w:rsid w:val="001958CC"/>
    <w:rsid w:val="001A6E42"/>
    <w:rsid w:val="001A77F6"/>
    <w:rsid w:val="001C2950"/>
    <w:rsid w:val="001D685B"/>
    <w:rsid w:val="001E2F67"/>
    <w:rsid w:val="001E4AEF"/>
    <w:rsid w:val="001E54AB"/>
    <w:rsid w:val="001E7956"/>
    <w:rsid w:val="00203350"/>
    <w:rsid w:val="00223012"/>
    <w:rsid w:val="00224CE1"/>
    <w:rsid w:val="00233368"/>
    <w:rsid w:val="00235920"/>
    <w:rsid w:val="00241A7D"/>
    <w:rsid w:val="00247A66"/>
    <w:rsid w:val="00252F60"/>
    <w:rsid w:val="00262241"/>
    <w:rsid w:val="00264A65"/>
    <w:rsid w:val="00274586"/>
    <w:rsid w:val="0028263C"/>
    <w:rsid w:val="002838C4"/>
    <w:rsid w:val="00291E68"/>
    <w:rsid w:val="002932CA"/>
    <w:rsid w:val="002B7497"/>
    <w:rsid w:val="002B7972"/>
    <w:rsid w:val="002C421B"/>
    <w:rsid w:val="002D09DF"/>
    <w:rsid w:val="002D4F6C"/>
    <w:rsid w:val="003006D7"/>
    <w:rsid w:val="0030561E"/>
    <w:rsid w:val="0031312B"/>
    <w:rsid w:val="00322BF0"/>
    <w:rsid w:val="00324052"/>
    <w:rsid w:val="00337E83"/>
    <w:rsid w:val="00342F75"/>
    <w:rsid w:val="003477D4"/>
    <w:rsid w:val="00353EA9"/>
    <w:rsid w:val="0036026D"/>
    <w:rsid w:val="00360E60"/>
    <w:rsid w:val="003707E0"/>
    <w:rsid w:val="003779CF"/>
    <w:rsid w:val="003A208F"/>
    <w:rsid w:val="003C0D9F"/>
    <w:rsid w:val="003E75B0"/>
    <w:rsid w:val="003F667E"/>
    <w:rsid w:val="0040321D"/>
    <w:rsid w:val="0040670E"/>
    <w:rsid w:val="00410B48"/>
    <w:rsid w:val="004206B6"/>
    <w:rsid w:val="00421263"/>
    <w:rsid w:val="00433E14"/>
    <w:rsid w:val="00436E9E"/>
    <w:rsid w:val="00442FF3"/>
    <w:rsid w:val="004B4ED9"/>
    <w:rsid w:val="004B71EB"/>
    <w:rsid w:val="004C3470"/>
    <w:rsid w:val="004C67E5"/>
    <w:rsid w:val="004D01DC"/>
    <w:rsid w:val="004D373E"/>
    <w:rsid w:val="004D4479"/>
    <w:rsid w:val="004E29F0"/>
    <w:rsid w:val="004E5FDC"/>
    <w:rsid w:val="004E6F8E"/>
    <w:rsid w:val="004E70D7"/>
    <w:rsid w:val="004F0017"/>
    <w:rsid w:val="004F0892"/>
    <w:rsid w:val="004F3255"/>
    <w:rsid w:val="005037DB"/>
    <w:rsid w:val="005058AC"/>
    <w:rsid w:val="0051043A"/>
    <w:rsid w:val="00512D61"/>
    <w:rsid w:val="00517BC4"/>
    <w:rsid w:val="0052697A"/>
    <w:rsid w:val="005330B9"/>
    <w:rsid w:val="00536F6E"/>
    <w:rsid w:val="005376D9"/>
    <w:rsid w:val="00541243"/>
    <w:rsid w:val="00541D53"/>
    <w:rsid w:val="00555E9E"/>
    <w:rsid w:val="005712FA"/>
    <w:rsid w:val="0057239A"/>
    <w:rsid w:val="00575833"/>
    <w:rsid w:val="00575E03"/>
    <w:rsid w:val="00590104"/>
    <w:rsid w:val="005915F7"/>
    <w:rsid w:val="00595CAA"/>
    <w:rsid w:val="005B200C"/>
    <w:rsid w:val="005B53DD"/>
    <w:rsid w:val="005C2AAE"/>
    <w:rsid w:val="005C4621"/>
    <w:rsid w:val="005E4D51"/>
    <w:rsid w:val="005E669B"/>
    <w:rsid w:val="005F5486"/>
    <w:rsid w:val="006036F1"/>
    <w:rsid w:val="00605AFB"/>
    <w:rsid w:val="006109EA"/>
    <w:rsid w:val="00615F9F"/>
    <w:rsid w:val="00616497"/>
    <w:rsid w:val="006166C8"/>
    <w:rsid w:val="0061676B"/>
    <w:rsid w:val="006207E1"/>
    <w:rsid w:val="00631E29"/>
    <w:rsid w:val="00633CFE"/>
    <w:rsid w:val="00633EF8"/>
    <w:rsid w:val="0063735B"/>
    <w:rsid w:val="00637E40"/>
    <w:rsid w:val="00640598"/>
    <w:rsid w:val="0064393C"/>
    <w:rsid w:val="00646B8E"/>
    <w:rsid w:val="00656316"/>
    <w:rsid w:val="0065691C"/>
    <w:rsid w:val="00660332"/>
    <w:rsid w:val="006634EC"/>
    <w:rsid w:val="0066691D"/>
    <w:rsid w:val="0067494C"/>
    <w:rsid w:val="00693111"/>
    <w:rsid w:val="00693E72"/>
    <w:rsid w:val="00697261"/>
    <w:rsid w:val="006A6768"/>
    <w:rsid w:val="006B0186"/>
    <w:rsid w:val="006B334C"/>
    <w:rsid w:val="006B3818"/>
    <w:rsid w:val="006C098C"/>
    <w:rsid w:val="006C2529"/>
    <w:rsid w:val="006D43B1"/>
    <w:rsid w:val="006D6432"/>
    <w:rsid w:val="006E0D35"/>
    <w:rsid w:val="006E1795"/>
    <w:rsid w:val="00701431"/>
    <w:rsid w:val="00721DD0"/>
    <w:rsid w:val="007224A2"/>
    <w:rsid w:val="0072463B"/>
    <w:rsid w:val="00725CC3"/>
    <w:rsid w:val="00730B94"/>
    <w:rsid w:val="007359E6"/>
    <w:rsid w:val="00757943"/>
    <w:rsid w:val="00764869"/>
    <w:rsid w:val="0077678E"/>
    <w:rsid w:val="007778E8"/>
    <w:rsid w:val="00780CFB"/>
    <w:rsid w:val="0078238E"/>
    <w:rsid w:val="0078297F"/>
    <w:rsid w:val="00783B8E"/>
    <w:rsid w:val="007B0101"/>
    <w:rsid w:val="007D251F"/>
    <w:rsid w:val="007D5325"/>
    <w:rsid w:val="007E2A57"/>
    <w:rsid w:val="007F1761"/>
    <w:rsid w:val="007F2518"/>
    <w:rsid w:val="00801549"/>
    <w:rsid w:val="008018C2"/>
    <w:rsid w:val="008048B5"/>
    <w:rsid w:val="0081530C"/>
    <w:rsid w:val="00826924"/>
    <w:rsid w:val="008324D4"/>
    <w:rsid w:val="0083594E"/>
    <w:rsid w:val="00842EBF"/>
    <w:rsid w:val="00861232"/>
    <w:rsid w:val="00866185"/>
    <w:rsid w:val="008808FB"/>
    <w:rsid w:val="00880F33"/>
    <w:rsid w:val="00882FF1"/>
    <w:rsid w:val="008A0084"/>
    <w:rsid w:val="008A75E1"/>
    <w:rsid w:val="008B2354"/>
    <w:rsid w:val="008B6BB3"/>
    <w:rsid w:val="008B6D51"/>
    <w:rsid w:val="008C034C"/>
    <w:rsid w:val="008C249A"/>
    <w:rsid w:val="008F695B"/>
    <w:rsid w:val="009070FB"/>
    <w:rsid w:val="00925E26"/>
    <w:rsid w:val="009375D6"/>
    <w:rsid w:val="00941F5F"/>
    <w:rsid w:val="009451F1"/>
    <w:rsid w:val="0095108F"/>
    <w:rsid w:val="00967BD5"/>
    <w:rsid w:val="009758A0"/>
    <w:rsid w:val="00976A0C"/>
    <w:rsid w:val="00987F90"/>
    <w:rsid w:val="00993193"/>
    <w:rsid w:val="00993E6F"/>
    <w:rsid w:val="009B5039"/>
    <w:rsid w:val="009C3BAA"/>
    <w:rsid w:val="009C4964"/>
    <w:rsid w:val="009C4BDD"/>
    <w:rsid w:val="009D297B"/>
    <w:rsid w:val="009F3B0F"/>
    <w:rsid w:val="00A002FC"/>
    <w:rsid w:val="00A1538E"/>
    <w:rsid w:val="00A358BE"/>
    <w:rsid w:val="00A67AD1"/>
    <w:rsid w:val="00A7292B"/>
    <w:rsid w:val="00A76150"/>
    <w:rsid w:val="00A845B1"/>
    <w:rsid w:val="00AA178A"/>
    <w:rsid w:val="00AC12FB"/>
    <w:rsid w:val="00AC1FBE"/>
    <w:rsid w:val="00AD57AD"/>
    <w:rsid w:val="00AE2C86"/>
    <w:rsid w:val="00AF3568"/>
    <w:rsid w:val="00B008A6"/>
    <w:rsid w:val="00B028BB"/>
    <w:rsid w:val="00B0623E"/>
    <w:rsid w:val="00B15410"/>
    <w:rsid w:val="00B22C12"/>
    <w:rsid w:val="00B256B1"/>
    <w:rsid w:val="00B312C7"/>
    <w:rsid w:val="00B33440"/>
    <w:rsid w:val="00B334D7"/>
    <w:rsid w:val="00B47721"/>
    <w:rsid w:val="00B51511"/>
    <w:rsid w:val="00B56A25"/>
    <w:rsid w:val="00B57D4A"/>
    <w:rsid w:val="00B617C4"/>
    <w:rsid w:val="00B61DCB"/>
    <w:rsid w:val="00B66110"/>
    <w:rsid w:val="00B75AAF"/>
    <w:rsid w:val="00B77E77"/>
    <w:rsid w:val="00B83579"/>
    <w:rsid w:val="00B84618"/>
    <w:rsid w:val="00BA1C77"/>
    <w:rsid w:val="00BA2CB0"/>
    <w:rsid w:val="00BB1F81"/>
    <w:rsid w:val="00BD2583"/>
    <w:rsid w:val="00BE43F5"/>
    <w:rsid w:val="00C16996"/>
    <w:rsid w:val="00C31129"/>
    <w:rsid w:val="00C31481"/>
    <w:rsid w:val="00C53B66"/>
    <w:rsid w:val="00C5496E"/>
    <w:rsid w:val="00C7058E"/>
    <w:rsid w:val="00C767A0"/>
    <w:rsid w:val="00C820AD"/>
    <w:rsid w:val="00C83831"/>
    <w:rsid w:val="00C92566"/>
    <w:rsid w:val="00C9289C"/>
    <w:rsid w:val="00CA0EBD"/>
    <w:rsid w:val="00CA6885"/>
    <w:rsid w:val="00CC5248"/>
    <w:rsid w:val="00CD2A57"/>
    <w:rsid w:val="00CE6768"/>
    <w:rsid w:val="00CE6B28"/>
    <w:rsid w:val="00CF39BA"/>
    <w:rsid w:val="00CF7A86"/>
    <w:rsid w:val="00D053A7"/>
    <w:rsid w:val="00D20F8B"/>
    <w:rsid w:val="00D21B36"/>
    <w:rsid w:val="00D22198"/>
    <w:rsid w:val="00D33FED"/>
    <w:rsid w:val="00D35320"/>
    <w:rsid w:val="00D365C9"/>
    <w:rsid w:val="00D37735"/>
    <w:rsid w:val="00D50564"/>
    <w:rsid w:val="00D5149A"/>
    <w:rsid w:val="00D5337C"/>
    <w:rsid w:val="00D739E2"/>
    <w:rsid w:val="00D77266"/>
    <w:rsid w:val="00D8011F"/>
    <w:rsid w:val="00D810BD"/>
    <w:rsid w:val="00D84752"/>
    <w:rsid w:val="00D87508"/>
    <w:rsid w:val="00DA0B0C"/>
    <w:rsid w:val="00DA349C"/>
    <w:rsid w:val="00DB4DBC"/>
    <w:rsid w:val="00DD2214"/>
    <w:rsid w:val="00DE7509"/>
    <w:rsid w:val="00E03BFB"/>
    <w:rsid w:val="00E20E08"/>
    <w:rsid w:val="00E21939"/>
    <w:rsid w:val="00E31194"/>
    <w:rsid w:val="00E32CC5"/>
    <w:rsid w:val="00E37C25"/>
    <w:rsid w:val="00E473E8"/>
    <w:rsid w:val="00E55A64"/>
    <w:rsid w:val="00E82FAF"/>
    <w:rsid w:val="00E8415E"/>
    <w:rsid w:val="00E84DFB"/>
    <w:rsid w:val="00E91548"/>
    <w:rsid w:val="00E93E8B"/>
    <w:rsid w:val="00E96035"/>
    <w:rsid w:val="00EB0FA7"/>
    <w:rsid w:val="00EB4671"/>
    <w:rsid w:val="00EB48F2"/>
    <w:rsid w:val="00EB625A"/>
    <w:rsid w:val="00EB7F5D"/>
    <w:rsid w:val="00EC2D39"/>
    <w:rsid w:val="00EC45BD"/>
    <w:rsid w:val="00EE2646"/>
    <w:rsid w:val="00EE54C7"/>
    <w:rsid w:val="00EE5F51"/>
    <w:rsid w:val="00EF29BE"/>
    <w:rsid w:val="00EF4B79"/>
    <w:rsid w:val="00EF7B98"/>
    <w:rsid w:val="00F011CA"/>
    <w:rsid w:val="00F01787"/>
    <w:rsid w:val="00F07B41"/>
    <w:rsid w:val="00F12D3C"/>
    <w:rsid w:val="00F4182B"/>
    <w:rsid w:val="00F4240E"/>
    <w:rsid w:val="00F434AF"/>
    <w:rsid w:val="00F545FB"/>
    <w:rsid w:val="00F63870"/>
    <w:rsid w:val="00F67E55"/>
    <w:rsid w:val="00F737E4"/>
    <w:rsid w:val="00F7482D"/>
    <w:rsid w:val="00F814B5"/>
    <w:rsid w:val="00F84297"/>
    <w:rsid w:val="00F9224F"/>
    <w:rsid w:val="00F958D1"/>
    <w:rsid w:val="00FA07B2"/>
    <w:rsid w:val="00FA15BE"/>
    <w:rsid w:val="00FB4491"/>
    <w:rsid w:val="00FC490D"/>
    <w:rsid w:val="00FC4E07"/>
    <w:rsid w:val="00FD59A7"/>
    <w:rsid w:val="00FE33B7"/>
    <w:rsid w:val="00FE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aliases w:val="Таблицы"/>
    <w:qFormat/>
    <w:rsid w:val="004F0017"/>
    <w:rPr>
      <w:rFonts w:cs="Arial"/>
      <w:sz w:val="20"/>
      <w:szCs w:val="20"/>
    </w:rPr>
  </w:style>
  <w:style w:type="paragraph" w:styleId="1">
    <w:name w:val="heading 1"/>
    <w:aliases w:val="Заголовок 1 Знак Знак,Заголовок 1 Знак Знак Знак"/>
    <w:basedOn w:val="a"/>
    <w:next w:val="a"/>
    <w:link w:val="10"/>
    <w:uiPriority w:val="99"/>
    <w:qFormat/>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
    <w:next w:val="a"/>
    <w:link w:val="20"/>
    <w:uiPriority w:val="99"/>
    <w:qFormat/>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Знак,Заголовок 31"/>
    <w:basedOn w:val="a"/>
    <w:next w:val="a"/>
    <w:link w:val="30"/>
    <w:uiPriority w:val="99"/>
    <w:qFormat/>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uiPriority w:val="99"/>
    <w:qFormat/>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uiPriority w:val="99"/>
    <w:qFormat/>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uiPriority w:val="99"/>
    <w:qFormat/>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9"/>
    <w:locked/>
    <w:rsid w:val="00F4182B"/>
    <w:rPr>
      <w:rFonts w:ascii="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0"/>
    <w:link w:val="2"/>
    <w:uiPriority w:val="99"/>
    <w:locked/>
    <w:rsid w:val="00F4182B"/>
    <w:rPr>
      <w:rFonts w:ascii="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0"/>
    <w:link w:val="3"/>
    <w:uiPriority w:val="99"/>
    <w:locked/>
    <w:rsid w:val="00F4182B"/>
    <w:rPr>
      <w:rFonts w:ascii="Times New Roman" w:hAnsi="Times New Roman" w:cs="Times New Roman"/>
      <w:b/>
      <w:bCs/>
      <w:sz w:val="26"/>
      <w:szCs w:val="26"/>
      <w:lang w:eastAsia="ru-RU"/>
    </w:rPr>
  </w:style>
  <w:style w:type="character" w:customStyle="1" w:styleId="40">
    <w:name w:val="Заголовок 4 Знак"/>
    <w:basedOn w:val="a0"/>
    <w:link w:val="4"/>
    <w:uiPriority w:val="99"/>
    <w:locked/>
    <w:rsid w:val="00F4182B"/>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F4182B"/>
    <w:rPr>
      <w:rFonts w:ascii="Times New Roman" w:hAnsi="Times New Roman" w:cs="Times New Roman"/>
      <w:b/>
      <w:bCs/>
      <w:iCs/>
      <w:lang w:eastAsia="ru-RU"/>
    </w:rPr>
  </w:style>
  <w:style w:type="character" w:customStyle="1" w:styleId="60">
    <w:name w:val="Заголовок 6 Знак"/>
    <w:basedOn w:val="a0"/>
    <w:link w:val="6"/>
    <w:uiPriority w:val="99"/>
    <w:locked/>
    <w:rsid w:val="00F4182B"/>
    <w:rPr>
      <w:rFonts w:ascii="Times New Roman" w:hAnsi="Times New Roman" w:cs="Times New Roman"/>
      <w:b/>
      <w:bCs/>
      <w:lang w:eastAsia="ru-RU"/>
    </w:rPr>
  </w:style>
  <w:style w:type="character" w:customStyle="1" w:styleId="70">
    <w:name w:val="Заголовок 7 Знак"/>
    <w:aliases w:val="Заголовок x.x Знак"/>
    <w:basedOn w:val="a0"/>
    <w:link w:val="7"/>
    <w:uiPriority w:val="99"/>
    <w:locked/>
    <w:rsid w:val="00F4182B"/>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F4182B"/>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F4182B"/>
    <w:rPr>
      <w:rFonts w:ascii="Arial" w:hAnsi="Arial" w:cs="Arial"/>
      <w:lang w:eastAsia="ru-RU"/>
    </w:rPr>
  </w:style>
  <w:style w:type="paragraph" w:styleId="a3">
    <w:name w:val="footer"/>
    <w:basedOn w:val="a"/>
    <w:link w:val="a4"/>
    <w:uiPriority w:val="99"/>
    <w:rsid w:val="004F0017"/>
    <w:pPr>
      <w:tabs>
        <w:tab w:val="center" w:pos="4677"/>
        <w:tab w:val="right" w:pos="9355"/>
      </w:tabs>
    </w:pPr>
  </w:style>
  <w:style w:type="character" w:customStyle="1" w:styleId="a4">
    <w:name w:val="Нижний колонтитул Знак"/>
    <w:basedOn w:val="a0"/>
    <w:link w:val="a3"/>
    <w:uiPriority w:val="99"/>
    <w:locked/>
    <w:rsid w:val="004F0017"/>
    <w:rPr>
      <w:rFonts w:ascii="Calibri" w:hAnsi="Calibri" w:cs="Arial"/>
      <w:sz w:val="20"/>
      <w:szCs w:val="20"/>
      <w:lang w:eastAsia="ru-RU"/>
    </w:rPr>
  </w:style>
  <w:style w:type="paragraph" w:styleId="a5">
    <w:name w:val="List Paragraph"/>
    <w:basedOn w:val="a"/>
    <w:link w:val="a6"/>
    <w:uiPriority w:val="99"/>
    <w:qFormat/>
    <w:rsid w:val="00203350"/>
    <w:pPr>
      <w:ind w:left="720"/>
      <w:contextualSpacing/>
    </w:pPr>
    <w:rPr>
      <w:rFonts w:cs="Times New Roman"/>
    </w:rPr>
  </w:style>
  <w:style w:type="paragraph" w:styleId="a7">
    <w:name w:val="Normal (Web)"/>
    <w:basedOn w:val="a"/>
    <w:uiPriority w:val="99"/>
    <w:semiHidden/>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rsid w:val="00E91548"/>
    <w:rPr>
      <w:rFonts w:cs="Times New Roman"/>
      <w:color w:val="0000FF"/>
      <w:u w:val="single"/>
    </w:rPr>
  </w:style>
  <w:style w:type="paragraph" w:customStyle="1" w:styleId="a9">
    <w:name w:val="пкр"/>
    <w:basedOn w:val="a"/>
    <w:link w:val="aa"/>
    <w:uiPriority w:val="99"/>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uiPriority w:val="99"/>
    <w:rsid w:val="008B6D51"/>
    <w:rPr>
      <w:rFonts w:ascii="Times New Roman" w:hAnsi="Times New Roman"/>
      <w:sz w:val="24"/>
      <w:szCs w:val="20"/>
    </w:rPr>
    <w:tblPr>
      <w:tblInd w:w="0" w:type="dxa"/>
      <w:tblCellMar>
        <w:top w:w="0" w:type="dxa"/>
        <w:left w:w="108" w:type="dxa"/>
        <w:bottom w:w="0" w:type="dxa"/>
        <w:right w:w="108" w:type="dxa"/>
      </w:tblCellMar>
    </w:tblPr>
  </w:style>
  <w:style w:type="character" w:customStyle="1" w:styleId="aa">
    <w:name w:val="пкр Знак"/>
    <w:basedOn w:val="a0"/>
    <w:link w:val="a9"/>
    <w:uiPriority w:val="99"/>
    <w:locked/>
    <w:rsid w:val="000D6616"/>
    <w:rPr>
      <w:rFonts w:ascii="Times New Roman" w:hAnsi="Times New Roman" w:cs="Times New Roman"/>
      <w:sz w:val="28"/>
      <w:szCs w:val="28"/>
      <w:lang w:eastAsia="ru-RU"/>
    </w:rPr>
  </w:style>
  <w:style w:type="paragraph" w:styleId="21">
    <w:name w:val="Body Text Indent 2"/>
    <w:aliases w:val="Основной для текста"/>
    <w:basedOn w:val="a"/>
    <w:link w:val="22"/>
    <w:uiPriority w:val="99"/>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uiPriority w:val="99"/>
    <w:locked/>
    <w:rsid w:val="00AE2C86"/>
    <w:rPr>
      <w:rFonts w:ascii="Times New Roman" w:hAnsi="Times New Roman" w:cs="Times New Roman"/>
      <w:sz w:val="24"/>
      <w:szCs w:val="24"/>
      <w:lang w:eastAsia="ru-RU"/>
    </w:rPr>
  </w:style>
  <w:style w:type="paragraph" w:customStyle="1" w:styleId="11">
    <w:name w:val="Обычный1"/>
    <w:link w:val="Normal"/>
    <w:uiPriority w:val="99"/>
    <w:rsid w:val="00AE2C86"/>
    <w:pPr>
      <w:spacing w:after="160" w:line="259" w:lineRule="auto"/>
    </w:pPr>
    <w:rPr>
      <w:rFonts w:ascii="Times New Roman" w:hAnsi="Times New Roman"/>
    </w:rPr>
  </w:style>
  <w:style w:type="character" w:customStyle="1" w:styleId="Normal">
    <w:name w:val="Normal Знак"/>
    <w:link w:val="11"/>
    <w:uiPriority w:val="99"/>
    <w:locked/>
    <w:rsid w:val="00AE2C86"/>
    <w:rPr>
      <w:rFonts w:ascii="Times New Roman" w:hAnsi="Times New Roman"/>
      <w:snapToGrid w:val="0"/>
      <w:sz w:val="22"/>
      <w:lang w:eastAsia="ru-RU"/>
    </w:rPr>
  </w:style>
  <w:style w:type="paragraph" w:customStyle="1" w:styleId="12">
    <w:name w:val="Текст ПЗ Первая строка:  1 см"/>
    <w:uiPriority w:val="99"/>
    <w:rsid w:val="00757943"/>
    <w:pPr>
      <w:ind w:firstLine="567"/>
      <w:jc w:val="both"/>
    </w:pPr>
    <w:rPr>
      <w:rFonts w:ascii="ISOCPEUR" w:eastAsia="Times New Roman" w:hAnsi="ISOCPEUR"/>
      <w:i/>
      <w:sz w:val="28"/>
      <w:szCs w:val="20"/>
    </w:rPr>
  </w:style>
  <w:style w:type="character" w:customStyle="1" w:styleId="a6">
    <w:name w:val="Абзац списка Знак"/>
    <w:link w:val="a5"/>
    <w:uiPriority w:val="99"/>
    <w:locked/>
    <w:rsid w:val="009C4964"/>
    <w:rPr>
      <w:rFonts w:ascii="Calibri" w:hAnsi="Calibri"/>
      <w:sz w:val="20"/>
      <w:lang w:eastAsia="ru-RU"/>
    </w:rPr>
  </w:style>
  <w:style w:type="paragraph" w:customStyle="1" w:styleId="ac">
    <w:name w:val="+таб"/>
    <w:basedOn w:val="a"/>
    <w:link w:val="ad"/>
    <w:uiPriority w:val="99"/>
    <w:rsid w:val="009C4964"/>
    <w:pPr>
      <w:jc w:val="center"/>
    </w:pPr>
    <w:rPr>
      <w:rFonts w:ascii="Bookman Old Style" w:eastAsia="Times New Roman" w:hAnsi="Bookman Old Style" w:cs="Times New Roman"/>
    </w:rPr>
  </w:style>
  <w:style w:type="character" w:customStyle="1" w:styleId="ad">
    <w:name w:val="+таб Знак"/>
    <w:basedOn w:val="a0"/>
    <w:link w:val="ac"/>
    <w:uiPriority w:val="99"/>
    <w:locked/>
    <w:rsid w:val="009C4964"/>
    <w:rPr>
      <w:rFonts w:ascii="Bookman Old Style" w:hAnsi="Bookman Old Style" w:cs="Times New Roman"/>
      <w:sz w:val="20"/>
      <w:szCs w:val="20"/>
      <w:lang w:eastAsia="ru-RU"/>
    </w:rPr>
  </w:style>
  <w:style w:type="paragraph" w:styleId="ae">
    <w:name w:val="List"/>
    <w:basedOn w:val="a"/>
    <w:link w:val="af"/>
    <w:uiPriority w:val="99"/>
    <w:rsid w:val="007778E8"/>
    <w:pPr>
      <w:spacing w:before="120" w:after="60"/>
      <w:jc w:val="both"/>
    </w:pPr>
    <w:rPr>
      <w:rFonts w:ascii="Times New Roman" w:hAnsi="Times New Roman" w:cs="Times New Roman"/>
      <w:sz w:val="24"/>
    </w:rPr>
  </w:style>
  <w:style w:type="character" w:customStyle="1" w:styleId="af">
    <w:name w:val="Список Знак"/>
    <w:link w:val="ae"/>
    <w:uiPriority w:val="99"/>
    <w:locked/>
    <w:rsid w:val="007778E8"/>
    <w:rPr>
      <w:rFonts w:ascii="Times New Roman" w:hAnsi="Times New Roman"/>
      <w:sz w:val="24"/>
      <w:lang w:eastAsia="ru-RU"/>
    </w:rPr>
  </w:style>
  <w:style w:type="table" w:styleId="af0">
    <w:name w:val="Table Grid"/>
    <w:basedOn w:val="a1"/>
    <w:uiPriority w:val="99"/>
    <w:rsid w:val="00517B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rsid w:val="00C5496E"/>
    <w:pPr>
      <w:tabs>
        <w:tab w:val="center" w:pos="4677"/>
        <w:tab w:val="right" w:pos="9355"/>
      </w:tabs>
    </w:pPr>
  </w:style>
  <w:style w:type="character" w:customStyle="1" w:styleId="af2">
    <w:name w:val="Верхний колонтитул Знак"/>
    <w:basedOn w:val="a0"/>
    <w:link w:val="af1"/>
    <w:uiPriority w:val="99"/>
    <w:semiHidden/>
    <w:locked/>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99"/>
    <w:qFormat/>
    <w:rsid w:val="0083594E"/>
    <w:pPr>
      <w:spacing w:before="120" w:after="120"/>
      <w:jc w:val="center"/>
    </w:pPr>
    <w:rPr>
      <w:rFonts w:ascii="Times New Roman" w:hAnsi="Times New Roman" w:cs="Times New Roman"/>
      <w:b/>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uiPriority w:val="99"/>
    <w:locked/>
    <w:rsid w:val="0083594E"/>
    <w:rPr>
      <w:rFonts w:ascii="Times New Roman" w:hAnsi="Times New Roman"/>
      <w:b/>
      <w:sz w:val="20"/>
      <w:lang w:eastAsia="ru-RU"/>
    </w:rPr>
  </w:style>
  <w:style w:type="table" w:customStyle="1" w:styleId="13">
    <w:name w:val="Сетка таблицы1"/>
    <w:uiPriority w:val="99"/>
    <w:rsid w:val="008359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
    <w:basedOn w:val="a"/>
    <w:uiPriority w:val="99"/>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uiPriority w:val="99"/>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uiPriority w:val="99"/>
    <w:locked/>
    <w:rsid w:val="0077678E"/>
    <w:rPr>
      <w:rFonts w:ascii="Times New Roman" w:hAnsi="Times New Roman" w:cs="Times New Roman"/>
      <w:shadow/>
      <w:spacing w:val="40"/>
      <w:sz w:val="20"/>
      <w:szCs w:val="20"/>
      <w:lang w:eastAsia="ru-RU"/>
    </w:rPr>
  </w:style>
  <w:style w:type="paragraph" w:styleId="af8">
    <w:name w:val="Balloon Text"/>
    <w:basedOn w:val="a"/>
    <w:link w:val="af9"/>
    <w:uiPriority w:val="99"/>
    <w:semiHidden/>
    <w:unhideWhenUsed/>
    <w:locked/>
    <w:rsid w:val="005712FA"/>
    <w:rPr>
      <w:rFonts w:ascii="Tahoma" w:hAnsi="Tahoma" w:cs="Tahoma"/>
      <w:sz w:val="16"/>
      <w:szCs w:val="16"/>
    </w:rPr>
  </w:style>
  <w:style w:type="character" w:customStyle="1" w:styleId="af9">
    <w:name w:val="Текст выноски Знак"/>
    <w:basedOn w:val="a0"/>
    <w:link w:val="af8"/>
    <w:uiPriority w:val="99"/>
    <w:semiHidden/>
    <w:rsid w:val="00571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7086">
      <w:marLeft w:val="0"/>
      <w:marRight w:val="0"/>
      <w:marTop w:val="0"/>
      <w:marBottom w:val="0"/>
      <w:divBdr>
        <w:top w:val="none" w:sz="0" w:space="0" w:color="auto"/>
        <w:left w:val="none" w:sz="0" w:space="0" w:color="auto"/>
        <w:bottom w:val="none" w:sz="0" w:space="0" w:color="auto"/>
        <w:right w:val="none" w:sz="0" w:space="0" w:color="auto"/>
      </w:divBdr>
    </w:div>
    <w:div w:id="1138107087">
      <w:marLeft w:val="0"/>
      <w:marRight w:val="0"/>
      <w:marTop w:val="0"/>
      <w:marBottom w:val="0"/>
      <w:divBdr>
        <w:top w:val="none" w:sz="0" w:space="0" w:color="auto"/>
        <w:left w:val="none" w:sz="0" w:space="0" w:color="auto"/>
        <w:bottom w:val="none" w:sz="0" w:space="0" w:color="auto"/>
        <w:right w:val="none" w:sz="0" w:space="0" w:color="auto"/>
      </w:divBdr>
    </w:div>
    <w:div w:id="1138107088">
      <w:marLeft w:val="0"/>
      <w:marRight w:val="0"/>
      <w:marTop w:val="0"/>
      <w:marBottom w:val="0"/>
      <w:divBdr>
        <w:top w:val="none" w:sz="0" w:space="0" w:color="auto"/>
        <w:left w:val="none" w:sz="0" w:space="0" w:color="auto"/>
        <w:bottom w:val="none" w:sz="0" w:space="0" w:color="auto"/>
        <w:right w:val="none" w:sz="0" w:space="0" w:color="auto"/>
      </w:divBdr>
    </w:div>
    <w:div w:id="1138107089">
      <w:marLeft w:val="0"/>
      <w:marRight w:val="0"/>
      <w:marTop w:val="0"/>
      <w:marBottom w:val="0"/>
      <w:divBdr>
        <w:top w:val="none" w:sz="0" w:space="0" w:color="auto"/>
        <w:left w:val="none" w:sz="0" w:space="0" w:color="auto"/>
        <w:bottom w:val="none" w:sz="0" w:space="0" w:color="auto"/>
        <w:right w:val="none" w:sz="0" w:space="0" w:color="auto"/>
      </w:divBdr>
    </w:div>
    <w:div w:id="1138107090">
      <w:marLeft w:val="0"/>
      <w:marRight w:val="0"/>
      <w:marTop w:val="0"/>
      <w:marBottom w:val="0"/>
      <w:divBdr>
        <w:top w:val="none" w:sz="0" w:space="0" w:color="auto"/>
        <w:left w:val="none" w:sz="0" w:space="0" w:color="auto"/>
        <w:bottom w:val="none" w:sz="0" w:space="0" w:color="auto"/>
        <w:right w:val="none" w:sz="0" w:space="0" w:color="auto"/>
      </w:divBdr>
    </w:div>
    <w:div w:id="1138107091">
      <w:marLeft w:val="0"/>
      <w:marRight w:val="0"/>
      <w:marTop w:val="0"/>
      <w:marBottom w:val="0"/>
      <w:divBdr>
        <w:top w:val="none" w:sz="0" w:space="0" w:color="auto"/>
        <w:left w:val="none" w:sz="0" w:space="0" w:color="auto"/>
        <w:bottom w:val="none" w:sz="0" w:space="0" w:color="auto"/>
        <w:right w:val="none" w:sz="0" w:space="0" w:color="auto"/>
      </w:divBdr>
    </w:div>
    <w:div w:id="1138107092">
      <w:marLeft w:val="0"/>
      <w:marRight w:val="0"/>
      <w:marTop w:val="0"/>
      <w:marBottom w:val="0"/>
      <w:divBdr>
        <w:top w:val="none" w:sz="0" w:space="0" w:color="auto"/>
        <w:left w:val="none" w:sz="0" w:space="0" w:color="auto"/>
        <w:bottom w:val="none" w:sz="0" w:space="0" w:color="auto"/>
        <w:right w:val="none" w:sz="0" w:space="0" w:color="auto"/>
      </w:divBdr>
    </w:div>
    <w:div w:id="1138107093">
      <w:marLeft w:val="0"/>
      <w:marRight w:val="0"/>
      <w:marTop w:val="0"/>
      <w:marBottom w:val="0"/>
      <w:divBdr>
        <w:top w:val="none" w:sz="0" w:space="0" w:color="auto"/>
        <w:left w:val="none" w:sz="0" w:space="0" w:color="auto"/>
        <w:bottom w:val="none" w:sz="0" w:space="0" w:color="auto"/>
        <w:right w:val="none" w:sz="0" w:space="0" w:color="auto"/>
      </w:divBdr>
    </w:div>
    <w:div w:id="1138107094">
      <w:marLeft w:val="0"/>
      <w:marRight w:val="0"/>
      <w:marTop w:val="0"/>
      <w:marBottom w:val="0"/>
      <w:divBdr>
        <w:top w:val="none" w:sz="0" w:space="0" w:color="auto"/>
        <w:left w:val="none" w:sz="0" w:space="0" w:color="auto"/>
        <w:bottom w:val="none" w:sz="0" w:space="0" w:color="auto"/>
        <w:right w:val="none" w:sz="0" w:space="0" w:color="auto"/>
      </w:divBdr>
    </w:div>
    <w:div w:id="1138107095">
      <w:marLeft w:val="0"/>
      <w:marRight w:val="0"/>
      <w:marTop w:val="0"/>
      <w:marBottom w:val="0"/>
      <w:divBdr>
        <w:top w:val="none" w:sz="0" w:space="0" w:color="auto"/>
        <w:left w:val="none" w:sz="0" w:space="0" w:color="auto"/>
        <w:bottom w:val="none" w:sz="0" w:space="0" w:color="auto"/>
        <w:right w:val="none" w:sz="0" w:space="0" w:color="auto"/>
      </w:divBdr>
    </w:div>
    <w:div w:id="1138107096">
      <w:marLeft w:val="0"/>
      <w:marRight w:val="0"/>
      <w:marTop w:val="0"/>
      <w:marBottom w:val="0"/>
      <w:divBdr>
        <w:top w:val="none" w:sz="0" w:space="0" w:color="auto"/>
        <w:left w:val="none" w:sz="0" w:space="0" w:color="auto"/>
        <w:bottom w:val="none" w:sz="0" w:space="0" w:color="auto"/>
        <w:right w:val="none" w:sz="0" w:space="0" w:color="auto"/>
      </w:divBdr>
    </w:div>
    <w:div w:id="1138107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792DD02E6FF37AD7748F4C253BBE684A5B9C0BC3CC743A12FFA74574A9503C9D4EFD191999A1D6BWDR5K" TargetMode="External"/><Relationship Id="rId4" Type="http://schemas.openxmlformats.org/officeDocument/2006/relationships/settings" Target="settings.xml"/><Relationship Id="rId9" Type="http://schemas.openxmlformats.org/officeDocument/2006/relationships/hyperlink" Target="consultantplus://offline/ref=E57E9D3070906742A1950B8B971A8DE2E5E054BF55EB61C8A73225696F0ACBCFEDC1EAD94D15729Bc40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36</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Компьютер</dc:creator>
  <cp:keywords/>
  <dc:description/>
  <cp:lastModifiedBy>Admin ALKIN</cp:lastModifiedBy>
  <cp:revision>10</cp:revision>
  <cp:lastPrinted>2023-09-14T03:10:00Z</cp:lastPrinted>
  <dcterms:created xsi:type="dcterms:W3CDTF">2018-01-28T05:18:00Z</dcterms:created>
  <dcterms:modified xsi:type="dcterms:W3CDTF">2023-09-14T03:15:00Z</dcterms:modified>
</cp:coreProperties>
</file>